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FF8" w:rsidRPr="00450F6F" w:rsidRDefault="00802FF8" w:rsidP="00802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F6F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«УТВЕРЖДАЮ»</w:t>
      </w:r>
    </w:p>
    <w:p w:rsidR="00802FF8" w:rsidRDefault="00802FF8" w:rsidP="00802FF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Начальник ПОУ </w:t>
      </w:r>
      <w:proofErr w:type="spellStart"/>
      <w:r>
        <w:rPr>
          <w:rFonts w:ascii="Tahoma" w:eastAsia="Times New Roman" w:hAnsi="Tahoma" w:cs="Tahoma"/>
          <w:sz w:val="24"/>
          <w:szCs w:val="24"/>
          <w:lang w:eastAsia="ru-RU"/>
        </w:rPr>
        <w:t>Печенгского</w:t>
      </w:r>
      <w:proofErr w:type="spellEnd"/>
      <w:r>
        <w:rPr>
          <w:rFonts w:ascii="Tahoma" w:eastAsia="Times New Roman" w:hAnsi="Tahoma" w:cs="Tahoma"/>
          <w:sz w:val="24"/>
          <w:szCs w:val="24"/>
          <w:lang w:eastAsia="ru-RU"/>
        </w:rPr>
        <w:t xml:space="preserve"> СТЦ </w:t>
      </w:r>
    </w:p>
    <w:p w:rsidR="00802FF8" w:rsidRPr="00450F6F" w:rsidRDefault="00802FF8" w:rsidP="00802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РО ДОСААФ России МО</w:t>
      </w:r>
    </w:p>
    <w:p w:rsidR="00802FF8" w:rsidRPr="00450F6F" w:rsidRDefault="00802FF8" w:rsidP="00802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В.И. </w:t>
      </w:r>
      <w:proofErr w:type="spellStart"/>
      <w:r>
        <w:rPr>
          <w:rFonts w:ascii="Tahoma" w:eastAsia="Times New Roman" w:hAnsi="Tahoma" w:cs="Tahoma"/>
          <w:sz w:val="24"/>
          <w:szCs w:val="24"/>
          <w:lang w:eastAsia="ru-RU"/>
        </w:rPr>
        <w:t>Зеркин</w:t>
      </w:r>
      <w:proofErr w:type="spellEnd"/>
    </w:p>
    <w:p w:rsidR="00802FF8" w:rsidRPr="00450F6F" w:rsidRDefault="00802FF8" w:rsidP="00802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«_</w:t>
      </w:r>
      <w:r w:rsidRPr="00A20E20">
        <w:rPr>
          <w:rFonts w:ascii="Tahoma" w:eastAsia="Times New Roman" w:hAnsi="Tahoma" w:cs="Tahoma"/>
          <w:sz w:val="24"/>
          <w:szCs w:val="24"/>
          <w:u w:val="single"/>
          <w:lang w:eastAsia="ru-RU"/>
        </w:rPr>
        <w:t>09</w:t>
      </w: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_» </w:t>
      </w:r>
      <w:r w:rsidRPr="00A20E20">
        <w:rPr>
          <w:rFonts w:ascii="Tahoma" w:eastAsia="Times New Roman" w:hAnsi="Tahoma" w:cs="Tahoma"/>
          <w:sz w:val="24"/>
          <w:szCs w:val="24"/>
          <w:u w:val="single"/>
          <w:lang w:eastAsia="ru-RU"/>
        </w:rPr>
        <w:t>января 2018</w:t>
      </w:r>
      <w:r w:rsidRPr="00450F6F">
        <w:rPr>
          <w:rFonts w:ascii="Tahoma" w:eastAsia="Times New Roman" w:hAnsi="Tahoma" w:cs="Tahoma"/>
          <w:sz w:val="24"/>
          <w:szCs w:val="24"/>
          <w:u w:val="single"/>
          <w:lang w:eastAsia="ru-RU"/>
        </w:rPr>
        <w:t>г</w:t>
      </w:r>
      <w:r w:rsidRPr="00450F6F">
        <w:rPr>
          <w:rFonts w:ascii="Tahoma" w:eastAsia="Times New Roman" w:hAnsi="Tahoma" w:cs="Tahoma"/>
          <w:sz w:val="24"/>
          <w:szCs w:val="24"/>
          <w:lang w:eastAsia="ru-RU"/>
        </w:rPr>
        <w:t>.</w:t>
      </w:r>
    </w:p>
    <w:p w:rsidR="00802FF8" w:rsidRDefault="00802FF8" w:rsidP="00802F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2FF8" w:rsidRDefault="00802FF8" w:rsidP="00802F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802FF8" w:rsidRDefault="00802FF8" w:rsidP="00802F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802FF8" w:rsidRPr="00802FF8" w:rsidRDefault="00802FF8" w:rsidP="00802F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802FF8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Положение</w:t>
      </w:r>
    </w:p>
    <w:p w:rsidR="00802FF8" w:rsidRDefault="00802FF8" w:rsidP="00802F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802FF8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о порядке оказания платных образовательных услуг </w:t>
      </w:r>
    </w:p>
    <w:p w:rsidR="00802FF8" w:rsidRDefault="00802FF8" w:rsidP="00802F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802FF8" w:rsidRDefault="00802FF8" w:rsidP="00802F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802FF8" w:rsidRDefault="00802FF8" w:rsidP="00802F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802FF8" w:rsidRDefault="00802FF8" w:rsidP="00802F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802FF8" w:rsidRDefault="00802FF8" w:rsidP="00802F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802FF8" w:rsidRDefault="00802FF8" w:rsidP="00802F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802FF8" w:rsidRDefault="00802FF8" w:rsidP="00802F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802FF8" w:rsidRDefault="00802FF8" w:rsidP="00802FF8">
      <w:pPr>
        <w:tabs>
          <w:tab w:val="left" w:pos="268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02FF8" w:rsidRDefault="00802FF8" w:rsidP="00802FF8">
      <w:pPr>
        <w:tabs>
          <w:tab w:val="left" w:pos="268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02FF8" w:rsidRDefault="00802FF8" w:rsidP="00802FF8">
      <w:pPr>
        <w:tabs>
          <w:tab w:val="left" w:pos="268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02FF8" w:rsidRDefault="00802FF8" w:rsidP="00802FF8">
      <w:pPr>
        <w:tabs>
          <w:tab w:val="left" w:pos="268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Заполярный</w:t>
      </w:r>
    </w:p>
    <w:p w:rsidR="00802FF8" w:rsidRDefault="00802FF8" w:rsidP="00802FF8">
      <w:pPr>
        <w:tabs>
          <w:tab w:val="left" w:pos="268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год</w:t>
      </w:r>
    </w:p>
    <w:p w:rsidR="00802FF8" w:rsidRPr="00802FF8" w:rsidRDefault="00802FF8" w:rsidP="00802F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802FF8" w:rsidRPr="00802FF8" w:rsidRDefault="00802FF8" w:rsidP="00802F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F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1.Общие положения</w:t>
      </w:r>
    </w:p>
    <w:p w:rsidR="00802FF8" w:rsidRPr="00802FF8" w:rsidRDefault="00802FF8" w:rsidP="00802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Положение разработано в соответствии с Федеральным законом РФ «Об образовании» в Российской Федерации», Законом РФ «О защите прав потребителей», постановлением Правительства РФ от 15.08.2013 г. № 706 «Об утверждении Правил оказания платных образовательных услуг», Гражданским кодексом Российской Федерации, Уставом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Печенгского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СТЦ РО ДОСААФ России МО</w:t>
      </w:r>
      <w:r w:rsidRPr="00802F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2FF8" w:rsidRPr="00802FF8" w:rsidRDefault="00802FF8" w:rsidP="00802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Настоящее Положение определяет виды и порядок оказания платных образовательных услуг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Печенгском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СТЦ РО ДОСААФ России МО</w:t>
      </w:r>
      <w:r w:rsidRPr="00802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физическим и юридическим лицам.</w:t>
      </w:r>
    </w:p>
    <w:p w:rsidR="00802FF8" w:rsidRPr="00802FF8" w:rsidRDefault="00802FF8" w:rsidP="00802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FF8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Для целей настоящего Положения используются следующие основные понятия:</w:t>
      </w:r>
    </w:p>
    <w:p w:rsidR="00802FF8" w:rsidRPr="00802FF8" w:rsidRDefault="00802FF8" w:rsidP="00802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F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Платные образовательные услуги</w:t>
      </w:r>
      <w:r w:rsidRPr="00802FF8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осуществление образовательной деятельности по заданиям и за счет средств физических и (или) юридических лиц по договорам об образовании, заключаемым при приеме на обучение.</w:t>
      </w:r>
    </w:p>
    <w:p w:rsidR="00802FF8" w:rsidRPr="00802FF8" w:rsidRDefault="00802FF8" w:rsidP="00802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F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Исполнитель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ПОУ Печенгский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СТЦ РО ДОСААФ России 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оказывающий</w:t>
      </w:r>
      <w:r w:rsidRPr="00802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платные образовательные услуги по возмездному договору.</w:t>
      </w:r>
    </w:p>
    <w:p w:rsidR="00802FF8" w:rsidRPr="00802FF8" w:rsidRDefault="00802FF8" w:rsidP="00802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F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Заказчик</w:t>
      </w:r>
      <w:r w:rsidRPr="00802FF8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физическое и (или) юридическое лицо, имеющее намерение заказать либо заказывающее платные образовательные услуги для себя или иных лиц на основании договора.</w:t>
      </w:r>
    </w:p>
    <w:p w:rsidR="00802FF8" w:rsidRPr="00802FF8" w:rsidRDefault="00802FF8" w:rsidP="00802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FF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Заказчиком может быть организация независимо от ее организационн</w:t>
      </w:r>
      <w:proofErr w:type="gramStart"/>
      <w:r w:rsidRPr="00802FF8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802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правовой формы, другие физические лица, гарантирующие финансирование обучения. Потребитель (обучающийся) – физическое лицо, осваивающее образовательную программу.</w:t>
      </w:r>
    </w:p>
    <w:p w:rsidR="00802FF8" w:rsidRPr="00802FF8" w:rsidRDefault="00802FF8" w:rsidP="00802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FF8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Платные образовательные услуги предоставляются с целью всестороннего удовлетворения образовательных потребностей граждан, общества и государства.</w:t>
      </w:r>
    </w:p>
    <w:p w:rsidR="00802FF8" w:rsidRPr="00802FF8" w:rsidRDefault="00802FF8" w:rsidP="00802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 Деятельность по оказанию платных образовательных услуг предусмотрена Уставом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Печенгского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СТЦ РО ДОСААФ России МО</w:t>
      </w:r>
      <w:r w:rsidRPr="00802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оказывает платные образовательные услуги в соответствии с лицензией на </w:t>
      </w:r>
      <w:proofErr w:type="gramStart"/>
      <w:r w:rsidRPr="00802F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ведения</w:t>
      </w:r>
      <w:proofErr w:type="gramEnd"/>
      <w:r w:rsidRPr="00802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деятельности.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Печенгского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СТЦ РО ДОСААФ России МО</w:t>
      </w:r>
      <w:r w:rsidRPr="00802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обязательном порядке знакомит заказчика услуг с Уставом, лицензией на </w:t>
      </w:r>
      <w:proofErr w:type="gramStart"/>
      <w:r w:rsidRPr="00802F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ведения</w:t>
      </w:r>
      <w:proofErr w:type="gramEnd"/>
      <w:r w:rsidRPr="00802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деятельности и другими документами, регламентирующими организацию образовательного процесса.</w:t>
      </w:r>
    </w:p>
    <w:p w:rsidR="00802FF8" w:rsidRPr="00802FF8" w:rsidRDefault="00802FF8" w:rsidP="00802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FF8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Платные образовательные услуги осуществляются на возмездной основе за счет средств физических и юридических лиц.</w:t>
      </w:r>
    </w:p>
    <w:p w:rsidR="00802FF8" w:rsidRPr="00802FF8" w:rsidRDefault="00802FF8" w:rsidP="00802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ПОУ Печенгский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СТЦ РО ДОСААФ России МО</w:t>
      </w:r>
      <w:r w:rsidRPr="00802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оказывает следующие платные образовательные услуги:</w:t>
      </w:r>
    </w:p>
    <w:p w:rsidR="00802FF8" w:rsidRPr="00802FF8" w:rsidRDefault="00802FF8" w:rsidP="00802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FF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802F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программам</w:t>
      </w:r>
      <w:proofErr w:type="gramEnd"/>
      <w:r w:rsidRPr="00802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профессионального обучения;</w:t>
      </w:r>
    </w:p>
    <w:p w:rsidR="00802FF8" w:rsidRPr="00802FF8" w:rsidRDefault="00802FF8" w:rsidP="00802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FF8">
        <w:rPr>
          <w:rFonts w:ascii="Times New Roman" w:eastAsia="Times New Roman" w:hAnsi="Times New Roman" w:cs="Times New Roman"/>
          <w:sz w:val="24"/>
          <w:szCs w:val="24"/>
          <w:lang w:eastAsia="ru-RU"/>
        </w:rPr>
        <w:t>-другие платные образовательные услуги.</w:t>
      </w:r>
    </w:p>
    <w:p w:rsidR="00802FF8" w:rsidRPr="00802FF8" w:rsidRDefault="00802FF8" w:rsidP="00802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F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1.8. Настоящее Положение является обязательным для исполнения всеми специалистами и работниками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Печенгского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СТЦ РО ДОСААФ России МО</w:t>
      </w:r>
      <w:r w:rsidRPr="00802F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2FF8" w:rsidRPr="00802FF8" w:rsidRDefault="00802FF8" w:rsidP="00802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FF8">
        <w:rPr>
          <w:rFonts w:ascii="Times New Roman" w:eastAsia="Times New Roman" w:hAnsi="Times New Roman" w:cs="Times New Roman"/>
          <w:sz w:val="24"/>
          <w:szCs w:val="24"/>
          <w:lang w:eastAsia="ru-RU"/>
        </w:rPr>
        <w:t>1.9. Увеличение стоимости платных дополнительных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802FF8" w:rsidRPr="00802FF8" w:rsidRDefault="00802FF8" w:rsidP="00802F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F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2.Порядок организации предоставления платных образовательных услуг </w:t>
      </w:r>
    </w:p>
    <w:p w:rsidR="00802FF8" w:rsidRPr="00802FF8" w:rsidRDefault="00802FF8" w:rsidP="00802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Печенгскому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СТЦ РО ДОСААФ России МО</w:t>
      </w:r>
      <w:r w:rsidRPr="00802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организации предоставления платных образовательных услуг необходимо:</w:t>
      </w:r>
    </w:p>
    <w:p w:rsidR="00802FF8" w:rsidRPr="00802FF8" w:rsidRDefault="00802FF8" w:rsidP="00802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FF8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Изучить спрос на платные образовательные услуги и определить предполагаемый контингент обучающихся (слушателей).</w:t>
      </w:r>
    </w:p>
    <w:p w:rsidR="00802FF8" w:rsidRDefault="00802FF8" w:rsidP="00802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FF8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Разработать и утвердить по каждому виду платных образовательных услуг образовательную программу. Составить и утвердить учебные планы.</w:t>
      </w:r>
    </w:p>
    <w:p w:rsidR="00802FF8" w:rsidRPr="00802FF8" w:rsidRDefault="00802FF8" w:rsidP="00802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2.1.3. Определить требования к представлению заказчиком документов, необходимых при оказании платной образовательной услуги (документ, удостоверяющий личность потребителя и (или) заказчика, заявление, документ об уровне образования и др.)</w:t>
      </w:r>
    </w:p>
    <w:p w:rsidR="00802FF8" w:rsidRPr="00802FF8" w:rsidRDefault="00802FF8" w:rsidP="00802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FF8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 Принять необходимые документы у заказчика и заключить с ними договор на оказание платных образовательных услуг.</w:t>
      </w:r>
    </w:p>
    <w:p w:rsidR="00802FF8" w:rsidRDefault="00802FF8" w:rsidP="00802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FF8">
        <w:rPr>
          <w:rFonts w:ascii="Times New Roman" w:eastAsia="Times New Roman" w:hAnsi="Times New Roman" w:cs="Times New Roman"/>
          <w:sz w:val="24"/>
          <w:szCs w:val="24"/>
          <w:lang w:eastAsia="ru-RU"/>
        </w:rPr>
        <w:t>2.1.5. Подготовить проект приказа о зачислении потребителей в число слушателей в зависимости от вида платных образовательных услуг.</w:t>
      </w:r>
    </w:p>
    <w:p w:rsidR="00802FF8" w:rsidRDefault="00802FF8" w:rsidP="00802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2.1.6. Определить кадровый состав, занятый предоставлением этих услуг. Для оказания платных образовательных услуг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ПОУ Печенгский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СТЦ РО ДОСААФ России МО</w:t>
      </w:r>
      <w:r w:rsidRPr="00802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привлекать как работников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Печенгского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СТЦ РО ДОСААФ России МО</w:t>
      </w:r>
      <w:r w:rsidRPr="00802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и сторонних лиц. Со сторонними лицами могут быть заключены как трудовые договоры, так и гражданско-правовые договоры. В случае заключения гражданско-правового договора (договор на оказание преподавательских услуг) заказчиком услуг выступает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ПОУ Печенгский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СТЦ РО ДОСААФ России МО</w:t>
      </w:r>
      <w:r w:rsidRPr="00802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исполнителем – гражданин (физическое лицо), обладающий специальными знаниями и навыками, которые подтверждаются соответствующими документами об образовании. </w:t>
      </w:r>
    </w:p>
    <w:p w:rsidR="00802FF8" w:rsidRDefault="00802FF8" w:rsidP="00802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2.1.7. Организовать текущий контроль качества и количества оказываемых платных образовательных услуг. </w:t>
      </w:r>
    </w:p>
    <w:p w:rsidR="00802FF8" w:rsidRPr="00802FF8" w:rsidRDefault="00802FF8" w:rsidP="00802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FF8">
        <w:rPr>
          <w:rFonts w:ascii="Times New Roman" w:eastAsia="Times New Roman" w:hAnsi="Times New Roman" w:cs="Times New Roman"/>
          <w:sz w:val="24"/>
          <w:szCs w:val="24"/>
          <w:lang w:eastAsia="ru-RU"/>
        </w:rPr>
        <w:t>2.1.8. Обеспечить заказчиков бесплатной, доступной и достоверной информацией о платных образовательных услугах.</w:t>
      </w:r>
    </w:p>
    <w:p w:rsidR="00802FF8" w:rsidRPr="00802FF8" w:rsidRDefault="00802FF8" w:rsidP="00802FF8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F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заключения договоров </w:t>
      </w:r>
    </w:p>
    <w:p w:rsidR="00802FF8" w:rsidRDefault="00802FF8" w:rsidP="00802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FF8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Основанием для оказания платных образовательных услуг является договор. Договор заключается до начала их оказания.</w:t>
      </w:r>
    </w:p>
    <w:p w:rsidR="00802FF8" w:rsidRPr="00802FF8" w:rsidRDefault="00802FF8" w:rsidP="00802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3.1.1. Договор, имеющий объем более одного листа, должен быть прошит, листы пронумерованы. Количество прошнурованных листов удостоверяется подписями </w:t>
      </w:r>
      <w:r w:rsidRPr="00802F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уполномоченных представителей сторон договора, и заверяются печатями. Если договор на нескольких листах не прошит, то визируется (парафируется) каждый лист договора лицами, которые его подписывают.</w:t>
      </w:r>
    </w:p>
    <w:p w:rsidR="00802FF8" w:rsidRPr="00802FF8" w:rsidRDefault="00802FF8" w:rsidP="00802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FF8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Стороной договора, оплачивающей</w:t>
      </w:r>
      <w:r w:rsidRPr="00802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стоимость обучения, может быть предприятие (учреждение, организация и т. п.) независимо от организационно-правовой формы, направляющее (поступающего) на обучение.</w:t>
      </w:r>
      <w:proofErr w:type="gramEnd"/>
      <w:r w:rsidRPr="00802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имени юридического лица договор на обучение физического лица заключает руководитель или лицо, им уполномоченное. От имени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Печенгского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СТЦ РО ДОСААФ России МО</w:t>
      </w:r>
      <w:r w:rsidRPr="00802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о подготовке слушателя (Потребителя) заключает </w:t>
      </w:r>
      <w:r w:rsidR="008B73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</w:t>
      </w:r>
      <w:r w:rsidRPr="00802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Печенгского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СТЦ РО ДОСААФ России МО</w:t>
      </w:r>
      <w:r w:rsidRPr="00802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другое уполномоченное лицо.</w:t>
      </w:r>
    </w:p>
    <w:p w:rsidR="00802FF8" w:rsidRPr="00802FF8" w:rsidRDefault="00802FF8" w:rsidP="00802FF8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F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заключения договора на оказание платных образовательных услуг</w:t>
      </w:r>
    </w:p>
    <w:p w:rsidR="00802FF8" w:rsidRPr="00802FF8" w:rsidRDefault="00802FF8" w:rsidP="00802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FF8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Заказчик оплачивает оказываемые образовательные услуги в порядке и в сроки, указанные в договоре.</w:t>
      </w:r>
    </w:p>
    <w:p w:rsidR="00802FF8" w:rsidRPr="00802FF8" w:rsidRDefault="00802FF8" w:rsidP="00802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FF8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Объем оказываемых платных образовательных услуг и их стоимость в договоре определяются по соглашению сторон договора.</w:t>
      </w:r>
    </w:p>
    <w:p w:rsidR="00802FF8" w:rsidRPr="00802FF8" w:rsidRDefault="00802FF8" w:rsidP="00802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FF8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Договор с заказчиком на оказание платных образовательных услуг заключается в каждом конкретном случае персонально, на определенный срок и должен предусматривать: предмет договора, размер и условия оплаты услуги, права и обязанности сторон, порядок изменения и расторжения договора, порядок разрешения споров, особые условия.</w:t>
      </w:r>
    </w:p>
    <w:p w:rsidR="00802FF8" w:rsidRPr="00802FF8" w:rsidRDefault="00802FF8" w:rsidP="00802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Договор на оказание платных образовательных услуг составляется в двух экземплярах. Один экземпляр хранится в бухгалтерии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Печенгского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СТЦ РО ДОСААФ России МО</w:t>
      </w:r>
      <w:r w:rsidRPr="00802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второй – у заказчика. Договор от имени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Печенгского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СТЦ РО ДОСААФ России МО</w:t>
      </w:r>
      <w:r w:rsidRPr="00802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подписывается</w:t>
      </w:r>
      <w:r w:rsidR="008B7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начальником </w:t>
      </w:r>
      <w:r w:rsidRPr="00802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7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ПОУ </w:t>
      </w:r>
      <w:proofErr w:type="spellStart"/>
      <w:r w:rsidR="008B736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Печенгского</w:t>
      </w:r>
      <w:proofErr w:type="spellEnd"/>
      <w:r w:rsidR="008B7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СТЦ РО ДОСААФ России МО</w:t>
      </w:r>
      <w:r w:rsidR="008B7361" w:rsidRPr="00802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2FF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уполномоченным им лицом.</w:t>
      </w:r>
    </w:p>
    <w:p w:rsidR="00802FF8" w:rsidRPr="00802FF8" w:rsidRDefault="00802FF8" w:rsidP="00802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FF8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Платные образовательные услуги считаются оказанными после окончания обучения, успешного прохождения Заказчиком итоговой аттестации и получения документа о полученной квалификации в соответствии с характером и спецификой конкретной оказанной платной образовательной услуги.</w:t>
      </w:r>
    </w:p>
    <w:p w:rsidR="00802FF8" w:rsidRPr="00802FF8" w:rsidRDefault="00802FF8" w:rsidP="00802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FF8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Бухгалтерия ведет учет оказанных услуг</w:t>
      </w:r>
      <w:r w:rsidR="008B7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802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образовательн</w:t>
      </w:r>
      <w:r w:rsidR="008B736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802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73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</w:t>
      </w:r>
      <w:r w:rsidRPr="00802F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2FF8" w:rsidRPr="00802FF8" w:rsidRDefault="00802FF8" w:rsidP="00802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 Оплата труда преподавателей, работающих в </w:t>
      </w:r>
      <w:r w:rsidR="008B73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ПОУ Печенгский</w:t>
      </w:r>
      <w:r w:rsidR="008B7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СТЦ РО ДОСААФ России МО</w:t>
      </w:r>
      <w:r w:rsidR="008B7361" w:rsidRPr="00802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2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трудовому договору и непосредственно оказывающих образовательные услуги, производится в соответствии с Положением об оплате труда работников </w:t>
      </w:r>
      <w:r w:rsidR="008B7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ПОУ </w:t>
      </w:r>
      <w:proofErr w:type="spellStart"/>
      <w:r w:rsidR="008B736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Печенгского</w:t>
      </w:r>
      <w:proofErr w:type="spellEnd"/>
      <w:r w:rsidR="008B7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СТЦ РО ДОСААФ России МО</w:t>
      </w:r>
      <w:r w:rsidRPr="00802F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2FF8" w:rsidRPr="00802FF8" w:rsidRDefault="00802FF8" w:rsidP="00802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F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2FF8" w:rsidRPr="00802FF8" w:rsidRDefault="00802FF8" w:rsidP="00802FF8">
      <w:pPr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F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получения и расходования средств</w:t>
      </w:r>
    </w:p>
    <w:p w:rsidR="008B7361" w:rsidRDefault="00802FF8" w:rsidP="00802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Стоимость образовательных услуг определяется на основе калькуляций на конкретный вид образовательных услуг, </w:t>
      </w:r>
      <w:proofErr w:type="gramStart"/>
      <w:r w:rsidRPr="00802FF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proofErr w:type="gramEnd"/>
      <w:r w:rsidRPr="00802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плана по реализуемой программе профессиональной подготовки, утвержденных </w:t>
      </w:r>
      <w:r w:rsidR="008B73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начальнико</w:t>
      </w:r>
      <w:r w:rsidRPr="00802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</w:t>
      </w:r>
      <w:r w:rsidR="008B7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ПОУ </w:t>
      </w:r>
      <w:proofErr w:type="spellStart"/>
      <w:r w:rsidR="008B736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Печенгского</w:t>
      </w:r>
      <w:proofErr w:type="spellEnd"/>
      <w:r w:rsidR="008B7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СТЦ РО ДОСААФ России МО</w:t>
      </w:r>
      <w:r w:rsidR="008B73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2FF8" w:rsidRPr="00802FF8" w:rsidRDefault="00802FF8" w:rsidP="00802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F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5.2.Денежные средства, получаемые </w:t>
      </w:r>
      <w:r w:rsidR="008B7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ПОУ </w:t>
      </w:r>
      <w:proofErr w:type="spellStart"/>
      <w:r w:rsidR="008B736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Печенгским</w:t>
      </w:r>
      <w:proofErr w:type="spellEnd"/>
      <w:r w:rsidR="008B7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СТЦ РО ДОСААФ России МО</w:t>
      </w:r>
      <w:r w:rsidR="008B7361" w:rsidRPr="00802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2FF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оказание платных образовательных услуг, расходуются на организацию и проведение образовательной деятельности в соответствии с Уставными целями.</w:t>
      </w:r>
    </w:p>
    <w:p w:rsidR="008B7361" w:rsidRDefault="00802FF8" w:rsidP="00802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FF8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Оплата за образовательные услуги может производиться наличными деньгами</w:t>
      </w:r>
      <w:r w:rsidR="008B736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путем внесения в кассу организации</w:t>
      </w:r>
      <w:r w:rsidRPr="00802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Безналичные расчеты производятся через банковские учреждения и зачисляются на расчетный счет </w:t>
      </w:r>
      <w:r w:rsidR="008B7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ПОУ </w:t>
      </w:r>
      <w:proofErr w:type="spellStart"/>
      <w:r w:rsidR="008B736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Печенгского</w:t>
      </w:r>
      <w:proofErr w:type="spellEnd"/>
      <w:r w:rsidR="008B7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СТЦ РО ДОСААФ России МО</w:t>
      </w:r>
      <w:r w:rsidRPr="00802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02FF8" w:rsidRPr="00802FF8" w:rsidRDefault="00802FF8" w:rsidP="00802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FF8">
        <w:rPr>
          <w:rFonts w:ascii="Times New Roman" w:eastAsia="Times New Roman" w:hAnsi="Times New Roman" w:cs="Times New Roman"/>
          <w:sz w:val="24"/>
          <w:szCs w:val="24"/>
          <w:lang w:eastAsia="ru-RU"/>
        </w:rPr>
        <w:t>5.4.Отказ Потребителя или Заказчика от предлагаемых ему платных образовательных услуг не может служить причиной изменения объема, условий и стоимости уже предоставленных ему платных образовательных услуг.</w:t>
      </w:r>
    </w:p>
    <w:p w:rsidR="00802FF8" w:rsidRPr="00802FF8" w:rsidRDefault="00802FF8" w:rsidP="00802FF8">
      <w:pPr>
        <w:numPr>
          <w:ilvl w:val="0"/>
          <w:numId w:val="4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F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платных образовательных услугах</w:t>
      </w:r>
    </w:p>
    <w:p w:rsidR="00802FF8" w:rsidRPr="00802FF8" w:rsidRDefault="00802FF8" w:rsidP="00802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r w:rsidR="008B73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ПОУ Печенгский</w:t>
      </w:r>
      <w:r w:rsidR="008B7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СТЦ РО ДОСААФ России МО</w:t>
      </w:r>
      <w:r w:rsidR="008B7361" w:rsidRPr="00802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2F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 до заключения договора предоставить достоверную информацию о себе и оказываемых платных образовательных услугах, обеспечивающую заказчикам возможность их правильного выбора.</w:t>
      </w:r>
    </w:p>
    <w:p w:rsidR="00802FF8" w:rsidRPr="00802FF8" w:rsidRDefault="00802FF8" w:rsidP="00802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FF8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Информация, доводимая до заказчика (в т. ч. путем размещения в удобном для обозрения месте), должна содержать следующие сведения:</w:t>
      </w:r>
    </w:p>
    <w:p w:rsidR="008B7361" w:rsidRDefault="00802FF8" w:rsidP="00802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полное наименование и место </w:t>
      </w:r>
      <w:r w:rsidR="008B7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ПОУ </w:t>
      </w:r>
      <w:proofErr w:type="spellStart"/>
      <w:r w:rsidR="008B736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Печенгского</w:t>
      </w:r>
      <w:proofErr w:type="spellEnd"/>
      <w:r w:rsidR="008B7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СТЦ РО ДОСААФ России МО</w:t>
      </w:r>
      <w:r w:rsidR="008B7361" w:rsidRPr="00802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2FF8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сведения о наличии лицензии на правоведения образовательной деятельности с указанием регистрационного номера, а также наименования органа, их выдавшего;</w:t>
      </w:r>
    </w:p>
    <w:p w:rsidR="00802FF8" w:rsidRPr="00802FF8" w:rsidRDefault="00802FF8" w:rsidP="00802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FF8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уровень и направленность реализуемых образовательных программ, формы и сроки их освоения;</w:t>
      </w:r>
    </w:p>
    <w:p w:rsidR="00802FF8" w:rsidRPr="00802FF8" w:rsidRDefault="00802FF8" w:rsidP="00802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FF8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перечень платных образовательных услуг и порядок их предоставления;</w:t>
      </w:r>
    </w:p>
    <w:p w:rsidR="00802FF8" w:rsidRPr="00802FF8" w:rsidRDefault="00802FF8" w:rsidP="00802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FF8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стоимость образовательных услуг;</w:t>
      </w:r>
    </w:p>
    <w:p w:rsidR="00802FF8" w:rsidRPr="00802FF8" w:rsidRDefault="00802FF8" w:rsidP="00802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По требованию заказчика </w:t>
      </w:r>
      <w:r w:rsidR="008B73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ПОУ Печенгский</w:t>
      </w:r>
      <w:r w:rsidR="008B7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СТЦ РО ДОСААФ России МО</w:t>
      </w:r>
      <w:r w:rsidR="008B7361" w:rsidRPr="00802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7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 </w:t>
      </w:r>
      <w:r w:rsidRPr="00802F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для ознакомления:</w:t>
      </w:r>
    </w:p>
    <w:p w:rsidR="00802FF8" w:rsidRPr="00802FF8" w:rsidRDefault="00802FF8" w:rsidP="00802FF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FF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и настоящее Положение;</w:t>
      </w:r>
    </w:p>
    <w:p w:rsidR="00802FF8" w:rsidRPr="00802FF8" w:rsidRDefault="00802FF8" w:rsidP="00802FF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F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 договора;</w:t>
      </w:r>
    </w:p>
    <w:p w:rsidR="008B7361" w:rsidRDefault="00802FF8" w:rsidP="00802FF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FF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сведения, относящиеся к договору и соответствующей образовательной услуге.</w:t>
      </w:r>
    </w:p>
    <w:p w:rsidR="00802FF8" w:rsidRPr="00802FF8" w:rsidRDefault="00802FF8" w:rsidP="00802FF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FF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неисполнение либо ненадлежащее исполнение обязательств по договору «Исполнитель» и «Заказчик» несут ответственность, предусмотренную договором и законодательством Российской Федерации.</w:t>
      </w:r>
    </w:p>
    <w:p w:rsidR="00802FF8" w:rsidRPr="00802FF8" w:rsidRDefault="00802FF8" w:rsidP="00802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FF8">
        <w:rPr>
          <w:rFonts w:ascii="Times New Roman" w:eastAsia="Times New Roman" w:hAnsi="Times New Roman" w:cs="Times New Roman"/>
          <w:sz w:val="24"/>
          <w:szCs w:val="24"/>
          <w:lang w:eastAsia="ru-RU"/>
        </w:rPr>
        <w:t>6.4. Способами доведения информации до заказчика могут быть:</w:t>
      </w:r>
    </w:p>
    <w:p w:rsidR="00802FF8" w:rsidRPr="00802FF8" w:rsidRDefault="00802FF8" w:rsidP="00802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F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объявления; буклеты; проспекты; информация на официальном сайте.</w:t>
      </w:r>
    </w:p>
    <w:p w:rsidR="00802FF8" w:rsidRPr="00802FF8" w:rsidRDefault="00802FF8" w:rsidP="00802FF8">
      <w:pPr>
        <w:numPr>
          <w:ilvl w:val="0"/>
          <w:numId w:val="6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F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Заключительные положения</w:t>
      </w:r>
    </w:p>
    <w:p w:rsidR="00802FF8" w:rsidRPr="00802FF8" w:rsidRDefault="00802FF8" w:rsidP="00802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7.1.Положение обсуждается и принимается на педагогическом совете </w:t>
      </w:r>
      <w:r w:rsidR="008B7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ПОУ </w:t>
      </w:r>
      <w:proofErr w:type="spellStart"/>
      <w:r w:rsidR="008B736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Печенгского</w:t>
      </w:r>
      <w:proofErr w:type="spellEnd"/>
      <w:r w:rsidR="008B7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СТЦ РО ДОСААФ России МО</w:t>
      </w:r>
      <w:r w:rsidRPr="00802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утверждается </w:t>
      </w:r>
      <w:r w:rsidR="008B73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начальником</w:t>
      </w:r>
      <w:proofErr w:type="gramStart"/>
      <w:r w:rsidRPr="00802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802FF8" w:rsidRPr="00802FF8" w:rsidRDefault="00802FF8" w:rsidP="00802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F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7.2. Настоящее Положение утверждается и вступает в силу со дня введения его в действие приказом </w:t>
      </w:r>
      <w:r w:rsidR="008B7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начальника </w:t>
      </w:r>
      <w:r w:rsidR="008B7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ПОУ </w:t>
      </w:r>
      <w:proofErr w:type="spellStart"/>
      <w:r w:rsidR="008B736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Печенгского</w:t>
      </w:r>
      <w:proofErr w:type="spellEnd"/>
      <w:r w:rsidR="008B7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СТЦ РО ДОСААФ России МО</w:t>
      </w:r>
      <w:r w:rsidR="008B7361" w:rsidRPr="00802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2FF8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действует до обсуждения нового на заседании Педагогического со</w:t>
      </w:r>
      <w:r w:rsidR="008B736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вета и утверждения начальником</w:t>
      </w:r>
      <w:r w:rsidRPr="00802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7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ПОУ </w:t>
      </w:r>
      <w:proofErr w:type="spellStart"/>
      <w:r w:rsidR="008B736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Печенгского</w:t>
      </w:r>
      <w:proofErr w:type="spellEnd"/>
      <w:r w:rsidR="008B7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СТЦ РО ДОСААФ России МО</w:t>
      </w:r>
      <w:proofErr w:type="gramStart"/>
      <w:r w:rsidRPr="00802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802FF8" w:rsidRPr="00802FF8" w:rsidRDefault="00802FF8" w:rsidP="00802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В данное Положение могут вноситься изменения и дополнения, которые утверждаются решением Педагогического совета и приказом </w:t>
      </w:r>
      <w:r w:rsidR="008B73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начальника</w:t>
      </w:r>
      <w:r w:rsidRPr="00802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7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ПОУ </w:t>
      </w:r>
      <w:proofErr w:type="spellStart"/>
      <w:r w:rsidR="008B736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Печенгского</w:t>
      </w:r>
      <w:proofErr w:type="spellEnd"/>
      <w:r w:rsidR="008B7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СТЦ РО ДОСААФ России МО</w:t>
      </w:r>
      <w:bookmarkStart w:id="0" w:name="_GoBack"/>
      <w:bookmarkEnd w:id="0"/>
      <w:r w:rsidRPr="00802F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79DD" w:rsidRDefault="008379DD"/>
    <w:sectPr w:rsidR="00837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F6A6B"/>
    <w:multiLevelType w:val="multilevel"/>
    <w:tmpl w:val="CF9E5B7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5E793C"/>
    <w:multiLevelType w:val="multilevel"/>
    <w:tmpl w:val="7C8EF3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0801D2"/>
    <w:multiLevelType w:val="multilevel"/>
    <w:tmpl w:val="F6E2EB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3F7677"/>
    <w:multiLevelType w:val="multilevel"/>
    <w:tmpl w:val="F18418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1B73ED"/>
    <w:multiLevelType w:val="multilevel"/>
    <w:tmpl w:val="4E1A8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CF4F29"/>
    <w:multiLevelType w:val="multilevel"/>
    <w:tmpl w:val="503C6D7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593"/>
    <w:rsid w:val="00631593"/>
    <w:rsid w:val="00802FF8"/>
    <w:rsid w:val="008379DD"/>
    <w:rsid w:val="008B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3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3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0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1539</Words>
  <Characters>8775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ДОСААФ</Company>
  <LinksUpToDate>false</LinksUpToDate>
  <CharactersWithSpaces>10294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</cp:revision>
  <cp:lastPrinted>2018-10-17T13:58:00Z</cp:lastPrinted>
  <dcterms:created xsi:type="dcterms:W3CDTF">2018-10-17T13:38:00Z</dcterms:created>
  <dcterms:modified xsi:type="dcterms:W3CDTF">2018-10-17T13:58:00Z</dcterms:modified>
</cp:coreProperties>
</file>