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30" w:rsidRPr="003E1030" w:rsidRDefault="003E1030" w:rsidP="003E1030">
      <w:pPr>
        <w:spacing w:after="0" w:line="240" w:lineRule="auto"/>
        <w:ind w:left="10" w:right="45"/>
        <w:rPr>
          <w:rFonts w:ascii="Times New Roman" w:hAnsi="Times New Roman" w:cs="Times New Roman"/>
          <w:b/>
          <w:sz w:val="24"/>
          <w:szCs w:val="24"/>
        </w:rPr>
      </w:pPr>
      <w:r w:rsidRPr="003E1030">
        <w:rPr>
          <w:rFonts w:ascii="Times New Roman" w:hAnsi="Times New Roman" w:cs="Times New Roman"/>
          <w:b/>
          <w:sz w:val="24"/>
          <w:szCs w:val="24"/>
        </w:rPr>
        <w:t>«СОГЛАСОВАНО»</w:t>
      </w:r>
      <w:r w:rsidRPr="003E1030">
        <w:rPr>
          <w:rFonts w:ascii="Times New Roman" w:eastAsia="Times New Roman" w:hAnsi="Times New Roman" w:cs="Times New Roman"/>
          <w:b/>
          <w:color w:val="000000"/>
          <w:sz w:val="24"/>
          <w:lang w:eastAsia="ru-RU"/>
        </w:rPr>
        <w:t xml:space="preserve"> </w:t>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 xml:space="preserve">    </w:t>
      </w:r>
      <w:r w:rsidRPr="003E1030">
        <w:rPr>
          <w:rFonts w:ascii="Times New Roman" w:eastAsia="Times New Roman" w:hAnsi="Times New Roman" w:cs="Times New Roman"/>
          <w:b/>
          <w:color w:val="000000"/>
          <w:sz w:val="24"/>
          <w:lang w:eastAsia="ru-RU"/>
        </w:rPr>
        <w:t>«УТВЕРЖДАЮ»</w:t>
      </w:r>
    </w:p>
    <w:p w:rsidR="003E1030" w:rsidRPr="003E1030" w:rsidRDefault="003E1030" w:rsidP="003E1030">
      <w:pPr>
        <w:spacing w:after="0" w:line="240" w:lineRule="auto"/>
        <w:ind w:left="10" w:right="45"/>
        <w:rPr>
          <w:rFonts w:ascii="Times New Roman" w:hAnsi="Times New Roman" w:cs="Times New Roman"/>
          <w:b/>
          <w:sz w:val="24"/>
          <w:szCs w:val="24"/>
        </w:rPr>
      </w:pPr>
      <w:r w:rsidRPr="003E1030">
        <w:rPr>
          <w:rFonts w:ascii="Times New Roman" w:hAnsi="Times New Roman" w:cs="Times New Roman"/>
          <w:b/>
          <w:sz w:val="24"/>
          <w:szCs w:val="24"/>
        </w:rPr>
        <w:t>Пед</w:t>
      </w:r>
      <w:r w:rsidR="001155CB">
        <w:rPr>
          <w:rFonts w:ascii="Times New Roman" w:hAnsi="Times New Roman" w:cs="Times New Roman"/>
          <w:b/>
          <w:sz w:val="24"/>
          <w:szCs w:val="24"/>
        </w:rPr>
        <w:t>агогическим советом</w:t>
      </w:r>
      <w:r w:rsidR="001155CB">
        <w:rPr>
          <w:rFonts w:ascii="Times New Roman" w:hAnsi="Times New Roman" w:cs="Times New Roman"/>
          <w:b/>
          <w:sz w:val="24"/>
          <w:szCs w:val="24"/>
        </w:rPr>
        <w:tab/>
      </w:r>
      <w:r w:rsidR="001155CB">
        <w:rPr>
          <w:rFonts w:ascii="Times New Roman" w:hAnsi="Times New Roman" w:cs="Times New Roman"/>
          <w:b/>
          <w:sz w:val="24"/>
          <w:szCs w:val="24"/>
        </w:rPr>
        <w:tab/>
      </w:r>
      <w:r w:rsidR="001155CB">
        <w:rPr>
          <w:rFonts w:ascii="Times New Roman" w:hAnsi="Times New Roman" w:cs="Times New Roman"/>
          <w:b/>
          <w:sz w:val="24"/>
          <w:szCs w:val="24"/>
        </w:rPr>
        <w:tab/>
      </w:r>
      <w:r w:rsidR="001155CB">
        <w:rPr>
          <w:rFonts w:ascii="Times New Roman" w:hAnsi="Times New Roman" w:cs="Times New Roman"/>
          <w:b/>
          <w:sz w:val="24"/>
          <w:szCs w:val="24"/>
        </w:rPr>
        <w:tab/>
        <w:t xml:space="preserve">        </w:t>
      </w:r>
      <w:proofErr w:type="spellStart"/>
      <w:r w:rsidR="001155CB">
        <w:rPr>
          <w:rFonts w:ascii="Times New Roman" w:hAnsi="Times New Roman" w:cs="Times New Roman"/>
          <w:b/>
          <w:sz w:val="24"/>
          <w:szCs w:val="24"/>
        </w:rPr>
        <w:t>И.о.н</w:t>
      </w:r>
      <w:r w:rsidRPr="003E1030">
        <w:rPr>
          <w:rFonts w:ascii="Times New Roman" w:eastAsia="Times New Roman" w:hAnsi="Times New Roman" w:cs="Times New Roman"/>
          <w:b/>
          <w:color w:val="000000"/>
          <w:sz w:val="24"/>
          <w:lang w:eastAsia="ru-RU"/>
        </w:rPr>
        <w:t>ачальник</w:t>
      </w:r>
      <w:r w:rsidR="001155CB">
        <w:rPr>
          <w:rFonts w:ascii="Times New Roman" w:eastAsia="Times New Roman" w:hAnsi="Times New Roman" w:cs="Times New Roman"/>
          <w:b/>
          <w:color w:val="000000"/>
          <w:sz w:val="24"/>
          <w:lang w:eastAsia="ru-RU"/>
        </w:rPr>
        <w:t>а</w:t>
      </w:r>
      <w:proofErr w:type="spellEnd"/>
      <w:r w:rsidRPr="003E1030">
        <w:rPr>
          <w:rFonts w:ascii="Times New Roman" w:eastAsia="Times New Roman" w:hAnsi="Times New Roman" w:cs="Times New Roman"/>
          <w:b/>
          <w:color w:val="000000"/>
          <w:sz w:val="24"/>
          <w:lang w:eastAsia="ru-RU"/>
        </w:rPr>
        <w:t xml:space="preserve"> ПОУ «</w:t>
      </w:r>
      <w:proofErr w:type="spellStart"/>
      <w:r w:rsidR="0030752C">
        <w:rPr>
          <w:rFonts w:ascii="Times New Roman" w:eastAsia="Times New Roman" w:hAnsi="Times New Roman" w:cs="Times New Roman"/>
          <w:b/>
          <w:color w:val="000000"/>
          <w:sz w:val="24"/>
          <w:lang w:eastAsia="ru-RU"/>
        </w:rPr>
        <w:t>Печенгский</w:t>
      </w:r>
      <w:proofErr w:type="spellEnd"/>
    </w:p>
    <w:p w:rsidR="003E1030" w:rsidRPr="003E1030" w:rsidRDefault="003E1030" w:rsidP="003E1030">
      <w:pPr>
        <w:spacing w:after="0" w:line="240" w:lineRule="auto"/>
        <w:ind w:left="10" w:right="45"/>
        <w:rPr>
          <w:rFonts w:ascii="Times New Roman" w:eastAsia="Times New Roman" w:hAnsi="Times New Roman" w:cs="Times New Roman"/>
          <w:b/>
          <w:color w:val="000000"/>
          <w:sz w:val="24"/>
          <w:lang w:eastAsia="ru-RU"/>
        </w:rPr>
      </w:pPr>
      <w:r w:rsidRPr="003E1030">
        <w:rPr>
          <w:rFonts w:ascii="Times New Roman" w:eastAsia="Times New Roman" w:hAnsi="Times New Roman" w:cs="Times New Roman"/>
          <w:b/>
          <w:color w:val="000000"/>
          <w:sz w:val="24"/>
          <w:lang w:eastAsia="ru-RU"/>
        </w:rPr>
        <w:t>ПОУ «</w:t>
      </w:r>
      <w:proofErr w:type="spellStart"/>
      <w:proofErr w:type="gramStart"/>
      <w:r w:rsidR="0030752C">
        <w:rPr>
          <w:rFonts w:ascii="Times New Roman" w:eastAsia="Times New Roman" w:hAnsi="Times New Roman" w:cs="Times New Roman"/>
          <w:b/>
          <w:color w:val="000000"/>
          <w:sz w:val="24"/>
          <w:lang w:eastAsia="ru-RU"/>
        </w:rPr>
        <w:t>Печенгский</w:t>
      </w:r>
      <w:proofErr w:type="spellEnd"/>
      <w:r w:rsidR="0030752C">
        <w:rPr>
          <w:rFonts w:ascii="Times New Roman" w:eastAsia="Times New Roman" w:hAnsi="Times New Roman" w:cs="Times New Roman"/>
          <w:b/>
          <w:color w:val="000000"/>
          <w:sz w:val="24"/>
          <w:lang w:eastAsia="ru-RU"/>
        </w:rPr>
        <w:t xml:space="preserve">  </w:t>
      </w:r>
      <w:r w:rsidR="0030752C">
        <w:rPr>
          <w:rFonts w:ascii="Times New Roman" w:eastAsia="Times New Roman" w:hAnsi="Times New Roman" w:cs="Times New Roman"/>
          <w:b/>
          <w:color w:val="000000"/>
          <w:sz w:val="24"/>
          <w:lang w:eastAsia="ru-RU"/>
        </w:rPr>
        <w:tab/>
      </w:r>
      <w:proofErr w:type="gramEnd"/>
      <w:r w:rsidR="0030752C">
        <w:rPr>
          <w:rFonts w:ascii="Times New Roman" w:eastAsia="Times New Roman" w:hAnsi="Times New Roman" w:cs="Times New Roman"/>
          <w:b/>
          <w:color w:val="000000"/>
          <w:sz w:val="24"/>
          <w:lang w:eastAsia="ru-RU"/>
        </w:rPr>
        <w:tab/>
      </w:r>
      <w:r w:rsidR="0030752C">
        <w:rPr>
          <w:rFonts w:ascii="Times New Roman" w:eastAsia="Times New Roman" w:hAnsi="Times New Roman" w:cs="Times New Roman"/>
          <w:b/>
          <w:color w:val="000000"/>
          <w:sz w:val="24"/>
          <w:lang w:eastAsia="ru-RU"/>
        </w:rPr>
        <w:tab/>
      </w:r>
      <w:r w:rsidR="0030752C">
        <w:rPr>
          <w:rFonts w:ascii="Times New Roman" w:eastAsia="Times New Roman" w:hAnsi="Times New Roman" w:cs="Times New Roman"/>
          <w:b/>
          <w:color w:val="000000"/>
          <w:sz w:val="24"/>
          <w:lang w:eastAsia="ru-RU"/>
        </w:rPr>
        <w:tab/>
      </w:r>
      <w:r w:rsidR="0030752C">
        <w:rPr>
          <w:rFonts w:ascii="Times New Roman" w:eastAsia="Times New Roman" w:hAnsi="Times New Roman" w:cs="Times New Roman"/>
          <w:b/>
          <w:color w:val="000000"/>
          <w:sz w:val="24"/>
          <w:lang w:eastAsia="ru-RU"/>
        </w:rPr>
        <w:tab/>
      </w:r>
      <w:r w:rsidR="0030752C">
        <w:rPr>
          <w:rFonts w:ascii="Times New Roman" w:eastAsia="Times New Roman" w:hAnsi="Times New Roman" w:cs="Times New Roman"/>
          <w:b/>
          <w:color w:val="000000"/>
          <w:sz w:val="24"/>
          <w:lang w:eastAsia="ru-RU"/>
        </w:rPr>
        <w:tab/>
        <w:t xml:space="preserve">    СТЦ</w:t>
      </w:r>
      <w:r w:rsidRPr="003E1030">
        <w:rPr>
          <w:rFonts w:ascii="Times New Roman" w:eastAsia="Times New Roman" w:hAnsi="Times New Roman" w:cs="Times New Roman"/>
          <w:b/>
          <w:color w:val="000000"/>
          <w:sz w:val="24"/>
          <w:lang w:eastAsia="ru-RU"/>
        </w:rPr>
        <w:t xml:space="preserve"> ДОСААФ России»  </w:t>
      </w:r>
    </w:p>
    <w:p w:rsidR="003E1030" w:rsidRPr="003E1030" w:rsidRDefault="0030752C" w:rsidP="003E1030">
      <w:pPr>
        <w:spacing w:after="0" w:line="240" w:lineRule="auto"/>
        <w:ind w:left="10" w:right="45"/>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СТЦ</w:t>
      </w:r>
      <w:r w:rsidR="003E1030" w:rsidRPr="003E1030">
        <w:rPr>
          <w:rFonts w:ascii="Times New Roman" w:eastAsia="Times New Roman" w:hAnsi="Times New Roman" w:cs="Times New Roman"/>
          <w:b/>
          <w:color w:val="000000"/>
          <w:sz w:val="24"/>
          <w:lang w:eastAsia="ru-RU"/>
        </w:rPr>
        <w:t xml:space="preserve"> ДОСААФ </w:t>
      </w:r>
      <w:proofErr w:type="gramStart"/>
      <w:r w:rsidR="003E1030" w:rsidRPr="003E1030">
        <w:rPr>
          <w:rFonts w:ascii="Times New Roman" w:eastAsia="Times New Roman" w:hAnsi="Times New Roman" w:cs="Times New Roman"/>
          <w:b/>
          <w:color w:val="000000"/>
          <w:sz w:val="24"/>
          <w:lang w:eastAsia="ru-RU"/>
        </w:rPr>
        <w:t>Рос</w:t>
      </w:r>
      <w:r w:rsidR="00C4754A">
        <w:rPr>
          <w:rFonts w:ascii="Times New Roman" w:eastAsia="Times New Roman" w:hAnsi="Times New Roman" w:cs="Times New Roman"/>
          <w:b/>
          <w:color w:val="000000"/>
          <w:sz w:val="24"/>
          <w:lang w:eastAsia="ru-RU"/>
        </w:rPr>
        <w:t>сии»</w:t>
      </w:r>
      <w:r w:rsidR="00C4754A">
        <w:rPr>
          <w:rFonts w:ascii="Times New Roman" w:eastAsia="Times New Roman" w:hAnsi="Times New Roman" w:cs="Times New Roman"/>
          <w:b/>
          <w:color w:val="000000"/>
          <w:sz w:val="24"/>
          <w:lang w:eastAsia="ru-RU"/>
        </w:rPr>
        <w:tab/>
      </w:r>
      <w:proofErr w:type="gramEnd"/>
      <w:r w:rsidR="00C4754A">
        <w:rPr>
          <w:rFonts w:ascii="Times New Roman" w:eastAsia="Times New Roman" w:hAnsi="Times New Roman" w:cs="Times New Roman"/>
          <w:b/>
          <w:color w:val="000000"/>
          <w:sz w:val="24"/>
          <w:lang w:eastAsia="ru-RU"/>
        </w:rPr>
        <w:tab/>
      </w:r>
      <w:r w:rsidR="00C4754A">
        <w:rPr>
          <w:rFonts w:ascii="Times New Roman" w:eastAsia="Times New Roman" w:hAnsi="Times New Roman" w:cs="Times New Roman"/>
          <w:b/>
          <w:color w:val="000000"/>
          <w:sz w:val="24"/>
          <w:lang w:eastAsia="ru-RU"/>
        </w:rPr>
        <w:tab/>
      </w:r>
      <w:r w:rsidR="00C4754A">
        <w:rPr>
          <w:rFonts w:ascii="Times New Roman" w:eastAsia="Times New Roman" w:hAnsi="Times New Roman" w:cs="Times New Roman"/>
          <w:b/>
          <w:color w:val="000000"/>
          <w:sz w:val="24"/>
          <w:lang w:eastAsia="ru-RU"/>
        </w:rPr>
        <w:tab/>
      </w:r>
      <w:r w:rsidR="00C4754A">
        <w:rPr>
          <w:rFonts w:ascii="Times New Roman" w:eastAsia="Times New Roman" w:hAnsi="Times New Roman" w:cs="Times New Roman"/>
          <w:b/>
          <w:color w:val="000000"/>
          <w:sz w:val="24"/>
          <w:lang w:eastAsia="ru-RU"/>
        </w:rPr>
        <w:tab/>
      </w:r>
      <w:r w:rsidR="00C4754A">
        <w:rPr>
          <w:rFonts w:ascii="Times New Roman" w:eastAsia="Times New Roman" w:hAnsi="Times New Roman" w:cs="Times New Roman"/>
          <w:b/>
          <w:color w:val="000000"/>
          <w:sz w:val="24"/>
          <w:lang w:eastAsia="ru-RU"/>
        </w:rPr>
        <w:tab/>
        <w:t xml:space="preserve">  _________Казакова Ю.В.</w:t>
      </w:r>
      <w:r w:rsidR="003E1030" w:rsidRPr="003E1030">
        <w:rPr>
          <w:rFonts w:ascii="Times New Roman" w:eastAsia="Times New Roman" w:hAnsi="Times New Roman" w:cs="Times New Roman"/>
          <w:b/>
          <w:color w:val="000000"/>
          <w:sz w:val="24"/>
          <w:lang w:eastAsia="ru-RU"/>
        </w:rPr>
        <w:t xml:space="preserve"> №_________</w:t>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r>
      <w:r w:rsidR="003E1030" w:rsidRPr="003E1030">
        <w:rPr>
          <w:rFonts w:ascii="Times New Roman" w:eastAsia="Times New Roman" w:hAnsi="Times New Roman" w:cs="Times New Roman"/>
          <w:b/>
          <w:color w:val="000000"/>
          <w:sz w:val="24"/>
          <w:lang w:eastAsia="ru-RU"/>
        </w:rPr>
        <w:tab/>
        <w:t>«___» _________ 2022 года</w:t>
      </w:r>
    </w:p>
    <w:p w:rsidR="003E1030" w:rsidRPr="003E1030" w:rsidRDefault="003E1030" w:rsidP="003E1030">
      <w:pPr>
        <w:spacing w:after="0" w:line="240" w:lineRule="auto"/>
        <w:ind w:right="45"/>
        <w:rPr>
          <w:rFonts w:ascii="Times New Roman" w:eastAsia="Times New Roman" w:hAnsi="Times New Roman" w:cs="Times New Roman"/>
          <w:color w:val="000000"/>
          <w:sz w:val="24"/>
          <w:lang w:eastAsia="ru-RU"/>
        </w:rPr>
      </w:pPr>
      <w:r w:rsidRPr="003E1030">
        <w:rPr>
          <w:rFonts w:ascii="Times New Roman" w:eastAsia="Times New Roman" w:hAnsi="Times New Roman" w:cs="Times New Roman"/>
          <w:b/>
          <w:color w:val="000000"/>
          <w:sz w:val="24"/>
          <w:lang w:eastAsia="ru-RU"/>
        </w:rPr>
        <w:t xml:space="preserve">«___» _________ 2022 года </w:t>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r>
      <w:r w:rsidRPr="003E1030">
        <w:rPr>
          <w:rFonts w:ascii="Times New Roman" w:eastAsia="Times New Roman" w:hAnsi="Times New Roman" w:cs="Times New Roman"/>
          <w:b/>
          <w:color w:val="000000"/>
          <w:sz w:val="24"/>
          <w:lang w:eastAsia="ru-RU"/>
        </w:rPr>
        <w:tab/>
        <w:t xml:space="preserve">  </w:t>
      </w:r>
    </w:p>
    <w:p w:rsidR="003E1030" w:rsidRPr="003E1030" w:rsidRDefault="003E1030" w:rsidP="003E1030">
      <w:pPr>
        <w:spacing w:after="0" w:line="240" w:lineRule="auto"/>
        <w:ind w:left="10" w:right="45" w:firstLine="557"/>
        <w:jc w:val="right"/>
        <w:rPr>
          <w:rFonts w:ascii="Times New Roman" w:eastAsia="Times New Roman" w:hAnsi="Times New Roman" w:cs="Times New Roman"/>
          <w:color w:val="000000"/>
          <w:sz w:val="24"/>
          <w:lang w:eastAsia="ru-RU"/>
        </w:rPr>
      </w:pPr>
    </w:p>
    <w:p w:rsidR="00A15644" w:rsidRPr="00A15644" w:rsidRDefault="00A15644" w:rsidP="00A15644">
      <w:pPr>
        <w:spacing w:after="0"/>
        <w:ind w:left="551"/>
        <w:jc w:val="center"/>
        <w:rPr>
          <w:rFonts w:ascii="Calibri" w:eastAsia="Calibri" w:hAnsi="Calibri" w:cs="Calibri"/>
          <w:color w:val="000000"/>
          <w:lang w:eastAsia="ru-RU"/>
        </w:rPr>
      </w:pPr>
      <w:r w:rsidRPr="00A15644">
        <w:rPr>
          <w:rFonts w:ascii="Times New Roman" w:eastAsia="Times New Roman" w:hAnsi="Times New Roman" w:cs="Times New Roman"/>
          <w:b/>
          <w:color w:val="000000"/>
          <w:sz w:val="44"/>
          <w:lang w:eastAsia="ru-RU"/>
        </w:rPr>
        <w:t xml:space="preserve"> </w:t>
      </w:r>
    </w:p>
    <w:p w:rsidR="00A15644" w:rsidRPr="00A15644" w:rsidRDefault="00A15644" w:rsidP="00A15644">
      <w:pPr>
        <w:spacing w:after="122"/>
        <w:ind w:right="57"/>
        <w:jc w:val="right"/>
        <w:rPr>
          <w:rFonts w:ascii="Calibri" w:eastAsia="Calibri" w:hAnsi="Calibri" w:cs="Calibri"/>
          <w:color w:val="000000"/>
          <w:lang w:eastAsia="ru-RU"/>
        </w:rPr>
      </w:pPr>
      <w:r w:rsidRPr="00A15644">
        <w:rPr>
          <w:rFonts w:ascii="Times New Roman" w:eastAsia="Times New Roman" w:hAnsi="Times New Roman" w:cs="Times New Roman"/>
          <w:b/>
          <w:color w:val="000000"/>
          <w:sz w:val="28"/>
          <w:lang w:eastAsia="ru-RU"/>
        </w:rPr>
        <w:t xml:space="preserve"> </w:t>
      </w:r>
    </w:p>
    <w:p w:rsidR="00A15644" w:rsidRPr="00A15644" w:rsidRDefault="00A15644" w:rsidP="00A15644">
      <w:pPr>
        <w:spacing w:after="0"/>
        <w:ind w:left="551"/>
        <w:jc w:val="center"/>
        <w:rPr>
          <w:rFonts w:ascii="Calibri" w:eastAsia="Calibri" w:hAnsi="Calibri" w:cs="Calibri"/>
          <w:color w:val="000000"/>
          <w:lang w:eastAsia="ru-RU"/>
        </w:rPr>
      </w:pPr>
      <w:r w:rsidRPr="00A15644">
        <w:rPr>
          <w:rFonts w:ascii="Times New Roman" w:eastAsia="Times New Roman" w:hAnsi="Times New Roman" w:cs="Times New Roman"/>
          <w:b/>
          <w:color w:val="000000"/>
          <w:sz w:val="44"/>
          <w:lang w:eastAsia="ru-RU"/>
        </w:rPr>
        <w:t xml:space="preserve"> </w:t>
      </w:r>
    </w:p>
    <w:p w:rsidR="00A15644" w:rsidRPr="00A15644" w:rsidRDefault="00A15644" w:rsidP="00A15644">
      <w:pPr>
        <w:spacing w:after="0"/>
        <w:ind w:left="551"/>
        <w:jc w:val="center"/>
        <w:rPr>
          <w:rFonts w:ascii="Times New Roman" w:eastAsia="Times New Roman" w:hAnsi="Times New Roman" w:cs="Times New Roman"/>
          <w:b/>
          <w:color w:val="000000"/>
          <w:sz w:val="44"/>
          <w:lang w:eastAsia="ru-RU"/>
        </w:rPr>
      </w:pPr>
      <w:r w:rsidRPr="00A15644">
        <w:rPr>
          <w:rFonts w:ascii="Times New Roman" w:eastAsia="Times New Roman" w:hAnsi="Times New Roman" w:cs="Times New Roman"/>
          <w:b/>
          <w:color w:val="000000"/>
          <w:sz w:val="44"/>
          <w:lang w:eastAsia="ru-RU"/>
        </w:rPr>
        <w:t xml:space="preserve"> </w:t>
      </w:r>
    </w:p>
    <w:p w:rsidR="00A15644" w:rsidRPr="00A15644" w:rsidRDefault="00A15644" w:rsidP="00A15644">
      <w:pPr>
        <w:spacing w:after="0"/>
        <w:ind w:left="551"/>
        <w:jc w:val="center"/>
        <w:rPr>
          <w:rFonts w:ascii="Times New Roman" w:eastAsia="Times New Roman" w:hAnsi="Times New Roman" w:cs="Times New Roman"/>
          <w:b/>
          <w:color w:val="000000"/>
          <w:sz w:val="44"/>
          <w:lang w:eastAsia="ru-RU"/>
        </w:rPr>
      </w:pPr>
    </w:p>
    <w:p w:rsidR="00A15644" w:rsidRPr="00A15644" w:rsidRDefault="00A15644" w:rsidP="00A15644">
      <w:pPr>
        <w:spacing w:after="0"/>
        <w:ind w:left="551"/>
        <w:jc w:val="center"/>
        <w:rPr>
          <w:rFonts w:ascii="Calibri" w:eastAsia="Calibri" w:hAnsi="Calibri" w:cs="Calibri"/>
          <w:color w:val="000000"/>
          <w:lang w:eastAsia="ru-RU"/>
        </w:rPr>
      </w:pPr>
      <w:bookmarkStart w:id="0" w:name="_GoBack"/>
      <w:bookmarkEnd w:id="0"/>
    </w:p>
    <w:p w:rsidR="00A15644" w:rsidRPr="00A15644" w:rsidRDefault="00A15644" w:rsidP="00A15644">
      <w:pPr>
        <w:spacing w:after="0"/>
        <w:ind w:left="551"/>
        <w:jc w:val="center"/>
        <w:rPr>
          <w:rFonts w:ascii="Calibri" w:eastAsia="Calibri" w:hAnsi="Calibri" w:cs="Calibri"/>
          <w:color w:val="000000"/>
          <w:lang w:eastAsia="ru-RU"/>
        </w:rPr>
      </w:pPr>
    </w:p>
    <w:p w:rsidR="00A15644" w:rsidRPr="00A15644" w:rsidRDefault="00A15644" w:rsidP="00A15644">
      <w:pPr>
        <w:spacing w:after="0"/>
        <w:ind w:left="551"/>
        <w:jc w:val="center"/>
        <w:rPr>
          <w:rFonts w:ascii="Calibri" w:eastAsia="Calibri" w:hAnsi="Calibri" w:cs="Calibri"/>
          <w:color w:val="000000"/>
          <w:lang w:eastAsia="ru-RU"/>
        </w:rPr>
      </w:pPr>
    </w:p>
    <w:p w:rsidR="00A15644" w:rsidRPr="00A15644" w:rsidRDefault="00A15644" w:rsidP="00A15644">
      <w:pPr>
        <w:spacing w:after="0"/>
        <w:ind w:left="551"/>
        <w:jc w:val="center"/>
        <w:rPr>
          <w:rFonts w:ascii="Calibri" w:eastAsia="Calibri" w:hAnsi="Calibri" w:cs="Calibri"/>
          <w:color w:val="000000"/>
          <w:lang w:eastAsia="ru-RU"/>
        </w:rPr>
      </w:pPr>
      <w:r w:rsidRPr="00A15644">
        <w:rPr>
          <w:rFonts w:ascii="Times New Roman" w:eastAsia="Times New Roman" w:hAnsi="Times New Roman" w:cs="Times New Roman"/>
          <w:b/>
          <w:color w:val="000000"/>
          <w:sz w:val="44"/>
          <w:lang w:eastAsia="ru-RU"/>
        </w:rPr>
        <w:t xml:space="preserve"> </w:t>
      </w:r>
    </w:p>
    <w:p w:rsidR="00A15644" w:rsidRPr="00A15644" w:rsidRDefault="00A15644" w:rsidP="00A15644">
      <w:pPr>
        <w:keepNext/>
        <w:keepLines/>
        <w:spacing w:after="0"/>
        <w:jc w:val="center"/>
        <w:outlineLvl w:val="0"/>
        <w:rPr>
          <w:rFonts w:ascii="Times New Roman" w:eastAsia="Times New Roman" w:hAnsi="Times New Roman" w:cs="Times New Roman"/>
          <w:b/>
          <w:color w:val="000000"/>
          <w:sz w:val="32"/>
          <w:szCs w:val="32"/>
          <w:lang w:eastAsia="ru-RU"/>
        </w:rPr>
      </w:pPr>
      <w:r w:rsidRPr="00A15644">
        <w:rPr>
          <w:rFonts w:ascii="Times New Roman" w:eastAsia="Times New Roman" w:hAnsi="Times New Roman" w:cs="Times New Roman"/>
          <w:b/>
          <w:color w:val="000000"/>
          <w:sz w:val="32"/>
          <w:szCs w:val="32"/>
          <w:lang w:eastAsia="ru-RU"/>
        </w:rPr>
        <w:t>ПОЛОЖЕНИЕ</w:t>
      </w:r>
    </w:p>
    <w:p w:rsidR="00A15644" w:rsidRPr="00A15644" w:rsidRDefault="00A15644" w:rsidP="00A15644">
      <w:pPr>
        <w:spacing w:after="0" w:line="249" w:lineRule="auto"/>
        <w:jc w:val="center"/>
        <w:rPr>
          <w:rFonts w:ascii="Times New Roman" w:eastAsia="Times New Roman" w:hAnsi="Times New Roman" w:cs="Times New Roman"/>
          <w:b/>
          <w:color w:val="000000"/>
          <w:sz w:val="32"/>
          <w:szCs w:val="32"/>
          <w:lang w:eastAsia="ru-RU"/>
        </w:rPr>
      </w:pPr>
      <w:r w:rsidRPr="00A15644">
        <w:rPr>
          <w:rFonts w:ascii="Times New Roman" w:eastAsia="Times New Roman" w:hAnsi="Times New Roman" w:cs="Times New Roman"/>
          <w:b/>
          <w:color w:val="000000"/>
          <w:sz w:val="32"/>
          <w:szCs w:val="32"/>
          <w:lang w:eastAsia="ru-RU"/>
        </w:rPr>
        <w:t xml:space="preserve">О ПОРЯДКЕ </w:t>
      </w:r>
      <w:r w:rsidR="00331230">
        <w:rPr>
          <w:rFonts w:ascii="Times New Roman" w:eastAsia="Times New Roman" w:hAnsi="Times New Roman" w:cs="Times New Roman"/>
          <w:b/>
          <w:color w:val="000000"/>
          <w:sz w:val="32"/>
          <w:szCs w:val="32"/>
          <w:lang w:eastAsia="ru-RU"/>
        </w:rPr>
        <w:t>ОФОРМЛЕНИЯ</w:t>
      </w:r>
      <w:r w:rsidR="00E06CAB">
        <w:rPr>
          <w:rFonts w:ascii="Times New Roman" w:eastAsia="Times New Roman" w:hAnsi="Times New Roman" w:cs="Times New Roman"/>
          <w:b/>
          <w:color w:val="000000"/>
          <w:sz w:val="32"/>
          <w:szCs w:val="32"/>
          <w:lang w:eastAsia="ru-RU"/>
        </w:rPr>
        <w:t xml:space="preserve"> ВОЗНИКНОВЕНИЯ, ПРИОСТАНОВЛЕНИЯ И ПРЕКРАЩЕНИЯ ОТНОШЕНИЙ</w:t>
      </w:r>
    </w:p>
    <w:p w:rsidR="00A15644" w:rsidRPr="00A15644" w:rsidRDefault="00E06CAB" w:rsidP="00A15644">
      <w:pPr>
        <w:spacing w:after="0" w:line="249" w:lineRule="auto"/>
        <w:jc w:val="center"/>
        <w:rPr>
          <w:rFonts w:ascii="Calibri" w:eastAsia="Calibri" w:hAnsi="Calibri" w:cs="Calibri"/>
          <w:color w:val="000000"/>
          <w:sz w:val="32"/>
          <w:szCs w:val="32"/>
          <w:lang w:eastAsia="ru-RU"/>
        </w:rPr>
      </w:pPr>
      <w:r>
        <w:rPr>
          <w:rFonts w:ascii="Times New Roman" w:eastAsia="Times New Roman" w:hAnsi="Times New Roman" w:cs="Times New Roman"/>
          <w:b/>
          <w:color w:val="000000"/>
          <w:sz w:val="32"/>
          <w:szCs w:val="32"/>
          <w:lang w:eastAsia="ru-RU"/>
        </w:rPr>
        <w:t>МЕЖДУ ОБУЧАЮЩИМИСЯ</w:t>
      </w:r>
      <w:r w:rsidRPr="00A15644">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И</w:t>
      </w:r>
      <w:r w:rsidRPr="00A15644">
        <w:rPr>
          <w:rFonts w:ascii="Times New Roman" w:eastAsia="Times New Roman" w:hAnsi="Times New Roman" w:cs="Times New Roman"/>
          <w:b/>
          <w:color w:val="000000"/>
          <w:sz w:val="32"/>
          <w:szCs w:val="32"/>
          <w:lang w:eastAsia="ru-RU"/>
        </w:rPr>
        <w:t xml:space="preserve"> </w:t>
      </w:r>
      <w:r w:rsidR="00A15644" w:rsidRPr="00A15644">
        <w:rPr>
          <w:rFonts w:ascii="Times New Roman" w:eastAsia="Times New Roman" w:hAnsi="Times New Roman" w:cs="Times New Roman"/>
          <w:b/>
          <w:color w:val="000000"/>
          <w:sz w:val="32"/>
          <w:szCs w:val="32"/>
          <w:lang w:eastAsia="ru-RU"/>
        </w:rPr>
        <w:t>ПОУ «</w:t>
      </w:r>
      <w:r w:rsidR="00C4754A">
        <w:rPr>
          <w:rFonts w:ascii="Times New Roman" w:eastAsia="Times New Roman" w:hAnsi="Times New Roman" w:cs="Times New Roman"/>
          <w:b/>
          <w:color w:val="000000"/>
          <w:sz w:val="32"/>
          <w:szCs w:val="32"/>
          <w:lang w:eastAsia="ru-RU"/>
        </w:rPr>
        <w:t>ПЕЧЕНГСКИЙ СТЦ</w:t>
      </w:r>
      <w:r w:rsidR="00A15644" w:rsidRPr="00A15644">
        <w:rPr>
          <w:rFonts w:ascii="Times New Roman" w:eastAsia="Times New Roman" w:hAnsi="Times New Roman" w:cs="Times New Roman"/>
          <w:b/>
          <w:color w:val="000000"/>
          <w:sz w:val="32"/>
          <w:szCs w:val="32"/>
          <w:lang w:eastAsia="ru-RU"/>
        </w:rPr>
        <w:t xml:space="preserve"> ДОСААФ РОССИИ»</w:t>
      </w:r>
      <w:r>
        <w:rPr>
          <w:rFonts w:ascii="Times New Roman" w:eastAsia="Times New Roman" w:hAnsi="Times New Roman" w:cs="Times New Roman"/>
          <w:b/>
          <w:color w:val="000000"/>
          <w:sz w:val="32"/>
          <w:szCs w:val="32"/>
          <w:lang w:eastAsia="ru-RU"/>
        </w:rPr>
        <w:t xml:space="preserve"> </w:t>
      </w:r>
    </w:p>
    <w:p w:rsidR="00A15644" w:rsidRPr="00A15644" w:rsidRDefault="00A15644" w:rsidP="00A15644">
      <w:pPr>
        <w:spacing w:after="0"/>
        <w:ind w:left="567"/>
        <w:rPr>
          <w:rFonts w:ascii="Times New Roman" w:eastAsia="Times New Roman" w:hAnsi="Times New Roman" w:cs="Times New Roman"/>
          <w:color w:val="000000"/>
          <w:sz w:val="26"/>
          <w:lang w:eastAsia="ru-RU"/>
        </w:rPr>
      </w:pPr>
      <w:r w:rsidRPr="00A15644">
        <w:rPr>
          <w:rFonts w:ascii="Times New Roman" w:eastAsia="Times New Roman" w:hAnsi="Times New Roman" w:cs="Times New Roman"/>
          <w:color w:val="000000"/>
          <w:sz w:val="26"/>
          <w:lang w:eastAsia="ru-RU"/>
        </w:rPr>
        <w:t xml:space="preserve"> </w:t>
      </w: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A15644" w:rsidP="00A15644">
      <w:pPr>
        <w:rPr>
          <w:rFonts w:ascii="Times New Roman" w:eastAsia="Times New Roman" w:hAnsi="Times New Roman" w:cs="Times New Roman"/>
          <w:color w:val="000000"/>
          <w:sz w:val="26"/>
          <w:lang w:eastAsia="ru-RU"/>
        </w:rPr>
      </w:pPr>
    </w:p>
    <w:p w:rsidR="00A15644" w:rsidRPr="00A15644" w:rsidRDefault="00C4754A" w:rsidP="00A15644">
      <w:pPr>
        <w:jc w:val="center"/>
        <w:rPr>
          <w:rFonts w:ascii="Times New Roman" w:eastAsia="Times New Roman" w:hAnsi="Times New Roman" w:cs="Times New Roman"/>
          <w:b/>
          <w:color w:val="000000"/>
          <w:sz w:val="26"/>
          <w:lang w:eastAsia="ru-RU"/>
        </w:rPr>
      </w:pPr>
      <w:r>
        <w:rPr>
          <w:rFonts w:ascii="Times New Roman" w:eastAsia="Times New Roman" w:hAnsi="Times New Roman" w:cs="Times New Roman"/>
          <w:b/>
          <w:color w:val="000000"/>
          <w:sz w:val="26"/>
          <w:lang w:eastAsia="ru-RU"/>
        </w:rPr>
        <w:t>г. Заполярный</w:t>
      </w:r>
      <w:r w:rsidR="00A15644" w:rsidRPr="00A15644">
        <w:rPr>
          <w:rFonts w:ascii="Times New Roman" w:eastAsia="Times New Roman" w:hAnsi="Times New Roman" w:cs="Times New Roman"/>
          <w:b/>
          <w:color w:val="000000"/>
          <w:sz w:val="26"/>
          <w:lang w:eastAsia="ru-RU"/>
        </w:rPr>
        <w:t>, 2022</w:t>
      </w:r>
      <w:r w:rsidR="00A15644" w:rsidRPr="00A15644">
        <w:rPr>
          <w:rFonts w:ascii="Times New Roman" w:eastAsia="Times New Roman" w:hAnsi="Times New Roman" w:cs="Times New Roman"/>
          <w:b/>
          <w:color w:val="000000"/>
          <w:sz w:val="26"/>
          <w:lang w:eastAsia="ru-RU"/>
        </w:rPr>
        <w:br w:type="page"/>
      </w:r>
    </w:p>
    <w:p w:rsidR="00A15644" w:rsidRPr="00A15644" w:rsidRDefault="00A15644" w:rsidP="00E06CAB">
      <w:pPr>
        <w:spacing w:after="0" w:line="240" w:lineRule="auto"/>
        <w:jc w:val="center"/>
        <w:rPr>
          <w:rFonts w:ascii="Times New Roman" w:hAnsi="Times New Roman" w:cs="Times New Roman"/>
          <w:b/>
          <w:sz w:val="24"/>
          <w:szCs w:val="24"/>
        </w:rPr>
      </w:pPr>
      <w:r w:rsidRPr="00A15644">
        <w:rPr>
          <w:rFonts w:ascii="Times New Roman" w:hAnsi="Times New Roman" w:cs="Times New Roman"/>
          <w:b/>
          <w:sz w:val="24"/>
          <w:szCs w:val="24"/>
        </w:rPr>
        <w:lastRenderedPageBreak/>
        <w:t>1. ОБЩИЕ ПОЛОЖЕНИЯ</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1.1. Настоящее Положение разработано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программам профессионального обучения, утвержденный приказом Министерства образования и науки Российской Федерации от 18.04.2013г. № 292, с изменениями, внесенными приказом Министерства образования и науки Российской Федерации от 21.08.2013г. № 977, Уставом ПОУ «</w:t>
      </w:r>
      <w:proofErr w:type="spellStart"/>
      <w:r w:rsidR="00C4754A">
        <w:rPr>
          <w:rFonts w:ascii="Times New Roman" w:hAnsi="Times New Roman" w:cs="Times New Roman"/>
          <w:sz w:val="28"/>
          <w:szCs w:val="28"/>
        </w:rPr>
        <w:t>Печенгский</w:t>
      </w:r>
      <w:proofErr w:type="spellEnd"/>
      <w:r w:rsidR="00C4754A">
        <w:rPr>
          <w:rFonts w:ascii="Times New Roman" w:hAnsi="Times New Roman" w:cs="Times New Roman"/>
          <w:sz w:val="28"/>
          <w:szCs w:val="28"/>
        </w:rPr>
        <w:t xml:space="preserve"> СТЦ</w:t>
      </w:r>
      <w:r w:rsidRPr="00E06CAB">
        <w:rPr>
          <w:rFonts w:ascii="Times New Roman" w:hAnsi="Times New Roman" w:cs="Times New Roman"/>
          <w:sz w:val="28"/>
          <w:szCs w:val="28"/>
        </w:rPr>
        <w:t xml:space="preserve"> ДОСААФ России».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1.2. В учреждение принимаются граждане РФ, лица без гражданства, а также иностранные граждане, обладающие правом нахождения в РФ.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1.3. Настоящее положение регламентирует оформление возникновения, приостановления, изменения и прекращения отношений между обучающ</w:t>
      </w:r>
      <w:r w:rsidR="0041213F">
        <w:rPr>
          <w:rFonts w:ascii="Times New Roman" w:hAnsi="Times New Roman" w:cs="Times New Roman"/>
          <w:sz w:val="28"/>
          <w:szCs w:val="28"/>
        </w:rPr>
        <w:t>имися и ОУ (далее ОУ</w:t>
      </w:r>
      <w:r w:rsidRPr="00E06CAB">
        <w:rPr>
          <w:rFonts w:ascii="Times New Roman" w:hAnsi="Times New Roman" w:cs="Times New Roman"/>
          <w:sz w:val="28"/>
          <w:szCs w:val="28"/>
        </w:rPr>
        <w:t xml:space="preserve">).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1.4. Под образовательными отношениями понимаются отношения по реализации права граждан на образование, целью которых является освоение обучающимися содержания образовательной программы. </w:t>
      </w:r>
    </w:p>
    <w:p w:rsidR="00E06CAB" w:rsidRDefault="00E06CAB" w:rsidP="00E06CAB">
      <w:pPr>
        <w:spacing w:after="0" w:line="240" w:lineRule="auto"/>
        <w:jc w:val="center"/>
        <w:rPr>
          <w:rFonts w:ascii="Times New Roman" w:hAnsi="Times New Roman" w:cs="Times New Roman"/>
          <w:b/>
          <w:sz w:val="28"/>
          <w:szCs w:val="28"/>
        </w:rPr>
      </w:pPr>
    </w:p>
    <w:p w:rsidR="00A15644" w:rsidRPr="00E06CAB" w:rsidRDefault="00A15644" w:rsidP="00E06CAB">
      <w:pPr>
        <w:spacing w:after="0" w:line="240" w:lineRule="auto"/>
        <w:jc w:val="center"/>
        <w:rPr>
          <w:rFonts w:ascii="Times New Roman" w:hAnsi="Times New Roman" w:cs="Times New Roman"/>
          <w:b/>
          <w:sz w:val="28"/>
          <w:szCs w:val="28"/>
        </w:rPr>
      </w:pPr>
      <w:r w:rsidRPr="00E06CAB">
        <w:rPr>
          <w:rFonts w:ascii="Times New Roman" w:hAnsi="Times New Roman" w:cs="Times New Roman"/>
          <w:b/>
          <w:sz w:val="28"/>
          <w:szCs w:val="28"/>
        </w:rPr>
        <w:t>2. ВОЗНИКНОВЕНИЕ ОБРАЗОВАТЕЛЬНЫХ ОТНОШЕНИЙ</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2.1. Зачисление обучающихся производится согласно лично поданных заявлений с указанной в них профессиональной подготовкой (переподготовкой) и по мере комплектования учебных групп.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2.2. Зачисление </w:t>
      </w:r>
      <w:r w:rsidR="001B7C1D" w:rsidRPr="00E06CAB">
        <w:rPr>
          <w:rFonts w:ascii="Times New Roman" w:hAnsi="Times New Roman" w:cs="Times New Roman"/>
          <w:sz w:val="28"/>
          <w:szCs w:val="28"/>
        </w:rPr>
        <w:t xml:space="preserve">обучающихся </w:t>
      </w:r>
      <w:r w:rsidRPr="00E06CAB">
        <w:rPr>
          <w:rFonts w:ascii="Times New Roman" w:hAnsi="Times New Roman" w:cs="Times New Roman"/>
          <w:sz w:val="28"/>
          <w:szCs w:val="28"/>
        </w:rPr>
        <w:t xml:space="preserve">в состав учебных групп оформляется приказом начальника организации о зачислении после заключения соответствующего договора на оказание платных образовательных услуг.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2.3. Основанием возникновения образовательных отношений является распорядительный акт организации (приказ), осуществляющей образовательную деятельность, о приеме лица на обучение в эту организацию. Распорядительный акт организации должен издаваться только после заключения договора на оказание платных образовательных услуг между организацией и физическим лицом, или его законным представителем, или юридическим лицом, в случае направления на обучение граждан от организаций, предприятий, учреждений. </w:t>
      </w:r>
    </w:p>
    <w:p w:rsidR="00E06CAB" w:rsidRDefault="00E06CAB" w:rsidP="00E06CAB">
      <w:pPr>
        <w:spacing w:after="0" w:line="240" w:lineRule="auto"/>
        <w:jc w:val="center"/>
        <w:rPr>
          <w:rFonts w:ascii="Times New Roman" w:hAnsi="Times New Roman" w:cs="Times New Roman"/>
          <w:b/>
          <w:sz w:val="28"/>
          <w:szCs w:val="28"/>
        </w:rPr>
      </w:pPr>
    </w:p>
    <w:p w:rsidR="00A15644" w:rsidRPr="00E06CAB" w:rsidRDefault="00A15644" w:rsidP="00E06CAB">
      <w:pPr>
        <w:spacing w:after="0" w:line="240" w:lineRule="auto"/>
        <w:jc w:val="center"/>
        <w:rPr>
          <w:rFonts w:ascii="Times New Roman" w:hAnsi="Times New Roman" w:cs="Times New Roman"/>
          <w:b/>
          <w:sz w:val="28"/>
          <w:szCs w:val="28"/>
        </w:rPr>
      </w:pPr>
      <w:r w:rsidRPr="00E06CAB">
        <w:rPr>
          <w:rFonts w:ascii="Times New Roman" w:hAnsi="Times New Roman" w:cs="Times New Roman"/>
          <w:b/>
          <w:sz w:val="28"/>
          <w:szCs w:val="28"/>
        </w:rPr>
        <w:t>3. ПРИОСТАНОВЛЕНИЕ ОБРАЗОВАТЕЛЬНЫХ ОТНОШЕНИЙ</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3.1. Образовательные отношения приостанавливаются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организацией.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3.2. Образовательные отношения могут быть приостановлены как по инициативе обучающегося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lastRenderedPageBreak/>
        <w:t xml:space="preserve">3.3. Основанием для приостановления образовательных отношений является распорядительный акт организации (приказ), подписанный руководителем организации или уполномоченным им лицом. </w:t>
      </w:r>
    </w:p>
    <w:p w:rsidR="00E06CAB" w:rsidRDefault="00E06CAB" w:rsidP="00E06CAB">
      <w:pPr>
        <w:spacing w:after="0" w:line="240" w:lineRule="auto"/>
        <w:jc w:val="center"/>
        <w:rPr>
          <w:rFonts w:ascii="Times New Roman" w:hAnsi="Times New Roman" w:cs="Times New Roman"/>
          <w:b/>
          <w:sz w:val="28"/>
          <w:szCs w:val="28"/>
        </w:rPr>
      </w:pPr>
    </w:p>
    <w:p w:rsidR="00A15644" w:rsidRPr="00E06CAB" w:rsidRDefault="00A15644" w:rsidP="00E06CAB">
      <w:pPr>
        <w:spacing w:after="0" w:line="240" w:lineRule="auto"/>
        <w:jc w:val="center"/>
        <w:rPr>
          <w:rFonts w:ascii="Times New Roman" w:hAnsi="Times New Roman" w:cs="Times New Roman"/>
          <w:b/>
          <w:sz w:val="28"/>
          <w:szCs w:val="28"/>
        </w:rPr>
      </w:pPr>
      <w:r w:rsidRPr="00E06CAB">
        <w:rPr>
          <w:rFonts w:ascii="Times New Roman" w:hAnsi="Times New Roman" w:cs="Times New Roman"/>
          <w:b/>
          <w:sz w:val="28"/>
          <w:szCs w:val="28"/>
        </w:rPr>
        <w:t>4. ПРЕКРАЩЕНИЕ ОБРАЗОВАТЕЛЬНЫХ ОТНОШЕНИЙ</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4.1. Образовательные отношения прекращаются в связи с отчислением (выпуском) обучающегося из организации: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 в связи с получением образования (завершением обучения);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 досрочно в следующих случаях: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а) по инициативе обучающегося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образовательную организацию;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б) изменения состояния здоровья (по медицинским показаниям) на основании медицинского заключения; </w:t>
      </w:r>
    </w:p>
    <w:p w:rsidR="00A15644"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в) не внесение платы за обучение указанной в договоре на оказание платных образовательных услуг в установленные сроки; </w:t>
      </w:r>
    </w:p>
    <w:p w:rsidR="0041213F"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г) по инициативе организации,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(не посещаемости занятий без уважительной причины, не прошедшего промежуточной аттестации по предметам обучения более</w:t>
      </w:r>
      <w:r w:rsidR="00E06CAB" w:rsidRPr="00E06CAB">
        <w:rPr>
          <w:rFonts w:ascii="Times New Roman" w:hAnsi="Times New Roman" w:cs="Times New Roman"/>
          <w:sz w:val="28"/>
          <w:szCs w:val="28"/>
        </w:rPr>
        <w:t xml:space="preserve"> 2-х раз, не сдавшего квалификацио</w:t>
      </w:r>
      <w:r w:rsidRPr="00E06CAB">
        <w:rPr>
          <w:rFonts w:ascii="Times New Roman" w:hAnsi="Times New Roman" w:cs="Times New Roman"/>
          <w:sz w:val="28"/>
          <w:szCs w:val="28"/>
        </w:rPr>
        <w:t xml:space="preserve">нный экзамен), а также в случае установления нарушения порядка приема на обучение в организацию, повлекшего по вине обучающегося его незаконное зачисление; </w:t>
      </w:r>
    </w:p>
    <w:p w:rsidR="00E06CAB"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д) по обстоятельствам, не зависящим от воли обучающегося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w:t>
      </w:r>
    </w:p>
    <w:p w:rsidR="00E06CAB"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4.2.Основанием для прекращения образовательных отношений является распорядит</w:t>
      </w:r>
      <w:r w:rsidR="001B7C1D">
        <w:rPr>
          <w:rFonts w:ascii="Times New Roman" w:hAnsi="Times New Roman" w:cs="Times New Roman"/>
          <w:sz w:val="28"/>
          <w:szCs w:val="28"/>
        </w:rPr>
        <w:t>ельный акт организации (приказ)</w:t>
      </w:r>
      <w:r w:rsidRPr="00E06CAB">
        <w:rPr>
          <w:rFonts w:ascii="Times New Roman" w:hAnsi="Times New Roman" w:cs="Times New Roman"/>
          <w:sz w:val="28"/>
          <w:szCs w:val="28"/>
        </w:rPr>
        <w:t xml:space="preserve"> об отчислении обучающегося. </w:t>
      </w:r>
    </w:p>
    <w:p w:rsidR="00E06CAB" w:rsidRPr="00E06CAB"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 xml:space="preserve">4.3. Если с обучающимся (законных представителей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(приказа)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w:t>
      </w:r>
    </w:p>
    <w:p w:rsidR="00F6184A" w:rsidRDefault="00A15644" w:rsidP="00E06CAB">
      <w:pPr>
        <w:spacing w:after="0" w:line="240" w:lineRule="auto"/>
        <w:jc w:val="both"/>
        <w:rPr>
          <w:rFonts w:ascii="Times New Roman" w:hAnsi="Times New Roman" w:cs="Times New Roman"/>
          <w:sz w:val="28"/>
          <w:szCs w:val="28"/>
        </w:rPr>
      </w:pPr>
      <w:r w:rsidRPr="00E06CAB">
        <w:rPr>
          <w:rFonts w:ascii="Times New Roman" w:hAnsi="Times New Roman" w:cs="Times New Roman"/>
          <w:sz w:val="28"/>
          <w:szCs w:val="28"/>
        </w:rPr>
        <w:t>4.4. При досрочном прекращении образовательных отношений организация, в трехдневный срок после издания распорядительного акта об отчислении</w:t>
      </w:r>
      <w:r w:rsidR="001B7C1D">
        <w:rPr>
          <w:rFonts w:ascii="Times New Roman" w:hAnsi="Times New Roman" w:cs="Times New Roman"/>
          <w:sz w:val="28"/>
          <w:szCs w:val="28"/>
        </w:rPr>
        <w:t>, выдает отчисленному лицу</w:t>
      </w:r>
      <w:r w:rsidRPr="00E06CAB">
        <w:rPr>
          <w:rFonts w:ascii="Times New Roman" w:hAnsi="Times New Roman" w:cs="Times New Roman"/>
          <w:sz w:val="28"/>
          <w:szCs w:val="28"/>
        </w:rPr>
        <w:t xml:space="preserve"> справку об обучении.</w:t>
      </w:r>
    </w:p>
    <w:p w:rsidR="0041213F" w:rsidRDefault="0041213F" w:rsidP="00E06CAB">
      <w:pPr>
        <w:spacing w:after="0" w:line="240" w:lineRule="auto"/>
        <w:jc w:val="both"/>
        <w:rPr>
          <w:rFonts w:ascii="Times New Roman" w:hAnsi="Times New Roman" w:cs="Times New Roman"/>
          <w:sz w:val="28"/>
          <w:szCs w:val="28"/>
        </w:rPr>
      </w:pPr>
    </w:p>
    <w:p w:rsidR="00CA1582" w:rsidRPr="009213F2" w:rsidRDefault="00CA1582" w:rsidP="00CA15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9213F2">
        <w:rPr>
          <w:rFonts w:ascii="Times New Roman" w:hAnsi="Times New Roman" w:cs="Times New Roman"/>
          <w:b/>
          <w:sz w:val="28"/>
          <w:szCs w:val="28"/>
        </w:rPr>
        <w:t>. ЗАКЛЮЧИТЕЛЬНЫЕ ПОЛОЖЕНИЯ</w:t>
      </w:r>
    </w:p>
    <w:p w:rsidR="00CA1582" w:rsidRDefault="00CA1582" w:rsidP="00CA1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D28A9">
        <w:rPr>
          <w:rFonts w:ascii="Times New Roman" w:hAnsi="Times New Roman" w:cs="Times New Roman"/>
          <w:sz w:val="28"/>
          <w:szCs w:val="28"/>
        </w:rPr>
        <w:t>.1. Информация</w:t>
      </w:r>
      <w:r>
        <w:rPr>
          <w:rFonts w:ascii="Times New Roman" w:hAnsi="Times New Roman" w:cs="Times New Roman"/>
          <w:sz w:val="28"/>
          <w:szCs w:val="28"/>
        </w:rPr>
        <w:t>,</w:t>
      </w:r>
      <w:r w:rsidRPr="00FD28A9">
        <w:rPr>
          <w:rFonts w:ascii="Times New Roman" w:hAnsi="Times New Roman" w:cs="Times New Roman"/>
          <w:sz w:val="28"/>
          <w:szCs w:val="28"/>
        </w:rPr>
        <w:t xml:space="preserve"> закрепленная в Положении, доводится до сведения обучающихся посредством размещения на официальном сайте организации в сети Интернет. </w:t>
      </w:r>
    </w:p>
    <w:p w:rsidR="00CA1582" w:rsidRDefault="00CA1582" w:rsidP="00CA1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D28A9">
        <w:rPr>
          <w:rFonts w:ascii="Times New Roman" w:hAnsi="Times New Roman" w:cs="Times New Roman"/>
          <w:sz w:val="28"/>
          <w:szCs w:val="28"/>
        </w:rPr>
        <w:t xml:space="preserve">.2. Изменения и дополнения, внесённые в настоящее Положение, вступают в силу в порядке, предусмотренном для Положения. Изменения и дополнения, внесённые в настоящее Положение, доводятся до сведения указанных в нем лиц не позднее двух недель с момента вступления его в силу. </w:t>
      </w:r>
    </w:p>
    <w:p w:rsidR="00CA1582" w:rsidRPr="00FD28A9" w:rsidRDefault="00CA1582" w:rsidP="00CA1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D28A9">
        <w:rPr>
          <w:rFonts w:ascii="Times New Roman" w:hAnsi="Times New Roman" w:cs="Times New Roman"/>
          <w:sz w:val="28"/>
          <w:szCs w:val="28"/>
        </w:rPr>
        <w:t>.3. Настоящее Положение может изменяться, дополняться. С момента регистрации новой редакции Положения предыдущая редакция утрачивает силу.</w:t>
      </w:r>
    </w:p>
    <w:p w:rsidR="0041213F" w:rsidRPr="00E06CAB" w:rsidRDefault="0041213F" w:rsidP="00CA1582">
      <w:pPr>
        <w:spacing w:after="0" w:line="240" w:lineRule="auto"/>
        <w:jc w:val="center"/>
        <w:rPr>
          <w:rFonts w:ascii="Times New Roman" w:hAnsi="Times New Roman" w:cs="Times New Roman"/>
          <w:sz w:val="28"/>
          <w:szCs w:val="28"/>
        </w:rPr>
      </w:pPr>
    </w:p>
    <w:sectPr w:rsidR="0041213F" w:rsidRPr="00E06CAB" w:rsidSect="00B85B1A">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81" w:rsidRDefault="00297B81" w:rsidP="00B85B1A">
      <w:pPr>
        <w:spacing w:after="0" w:line="240" w:lineRule="auto"/>
      </w:pPr>
      <w:r>
        <w:separator/>
      </w:r>
    </w:p>
  </w:endnote>
  <w:endnote w:type="continuationSeparator" w:id="0">
    <w:p w:rsidR="00297B81" w:rsidRDefault="00297B81" w:rsidP="00B8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733068"/>
      <w:docPartObj>
        <w:docPartGallery w:val="Page Numbers (Bottom of Page)"/>
        <w:docPartUnique/>
      </w:docPartObj>
    </w:sdtPr>
    <w:sdtEndPr/>
    <w:sdtContent>
      <w:p w:rsidR="00B85B1A" w:rsidRDefault="00B85B1A">
        <w:pPr>
          <w:pStyle w:val="a7"/>
          <w:jc w:val="right"/>
        </w:pPr>
        <w:r>
          <w:fldChar w:fldCharType="begin"/>
        </w:r>
        <w:r>
          <w:instrText>PAGE   \* MERGEFORMAT</w:instrText>
        </w:r>
        <w:r>
          <w:fldChar w:fldCharType="separate"/>
        </w:r>
        <w:r w:rsidR="001155CB">
          <w:rPr>
            <w:noProof/>
          </w:rPr>
          <w:t>2</w:t>
        </w:r>
        <w:r>
          <w:fldChar w:fldCharType="end"/>
        </w:r>
      </w:p>
    </w:sdtContent>
  </w:sdt>
  <w:p w:rsidR="00B85B1A" w:rsidRDefault="00B85B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81" w:rsidRDefault="00297B81" w:rsidP="00B85B1A">
      <w:pPr>
        <w:spacing w:after="0" w:line="240" w:lineRule="auto"/>
      </w:pPr>
      <w:r>
        <w:separator/>
      </w:r>
    </w:p>
  </w:footnote>
  <w:footnote w:type="continuationSeparator" w:id="0">
    <w:p w:rsidR="00297B81" w:rsidRDefault="00297B81" w:rsidP="00B85B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4"/>
    <w:rsid w:val="001155CB"/>
    <w:rsid w:val="001B7C1D"/>
    <w:rsid w:val="00297B81"/>
    <w:rsid w:val="0030752C"/>
    <w:rsid w:val="00331230"/>
    <w:rsid w:val="00347120"/>
    <w:rsid w:val="003E1030"/>
    <w:rsid w:val="0041213F"/>
    <w:rsid w:val="00505FEB"/>
    <w:rsid w:val="00710A60"/>
    <w:rsid w:val="00A15644"/>
    <w:rsid w:val="00AB7A3D"/>
    <w:rsid w:val="00B85B1A"/>
    <w:rsid w:val="00BE79E8"/>
    <w:rsid w:val="00C4754A"/>
    <w:rsid w:val="00C96497"/>
    <w:rsid w:val="00CA1582"/>
    <w:rsid w:val="00E06CAB"/>
    <w:rsid w:val="00F6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FC647-5E76-4D1A-8B8D-CAB2C072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B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5B1A"/>
    <w:rPr>
      <w:rFonts w:ascii="Segoe UI" w:hAnsi="Segoe UI" w:cs="Segoe UI"/>
      <w:sz w:val="18"/>
      <w:szCs w:val="18"/>
    </w:rPr>
  </w:style>
  <w:style w:type="paragraph" w:styleId="a5">
    <w:name w:val="header"/>
    <w:basedOn w:val="a"/>
    <w:link w:val="a6"/>
    <w:uiPriority w:val="99"/>
    <w:unhideWhenUsed/>
    <w:rsid w:val="00B85B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B1A"/>
  </w:style>
  <w:style w:type="paragraph" w:styleId="a7">
    <w:name w:val="footer"/>
    <w:basedOn w:val="a"/>
    <w:link w:val="a8"/>
    <w:uiPriority w:val="99"/>
    <w:unhideWhenUsed/>
    <w:rsid w:val="00B85B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11</cp:revision>
  <cp:lastPrinted>2022-10-25T12:54:00Z</cp:lastPrinted>
  <dcterms:created xsi:type="dcterms:W3CDTF">2022-10-17T13:19:00Z</dcterms:created>
  <dcterms:modified xsi:type="dcterms:W3CDTF">2022-11-15T10:39:00Z</dcterms:modified>
</cp:coreProperties>
</file>