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1C" w:rsidRPr="006D381C" w:rsidRDefault="006D381C" w:rsidP="006D381C">
      <w:pPr>
        <w:spacing w:after="0" w:line="240" w:lineRule="auto"/>
        <w:ind w:left="10" w:right="45"/>
        <w:rPr>
          <w:rFonts w:ascii="Times New Roman" w:hAnsi="Times New Roman" w:cs="Times New Roman"/>
          <w:b/>
          <w:sz w:val="24"/>
          <w:szCs w:val="24"/>
        </w:rPr>
      </w:pPr>
      <w:r w:rsidRPr="006D381C">
        <w:rPr>
          <w:rFonts w:ascii="Times New Roman" w:hAnsi="Times New Roman" w:cs="Times New Roman"/>
          <w:b/>
          <w:sz w:val="24"/>
          <w:szCs w:val="24"/>
        </w:rPr>
        <w:t>«СОГЛАСОВАНО»</w:t>
      </w: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</w:t>
      </w: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«УТВЕРЖДАЮ»</w:t>
      </w:r>
    </w:p>
    <w:p w:rsidR="006D381C" w:rsidRPr="006D381C" w:rsidRDefault="006D381C" w:rsidP="006D381C">
      <w:pPr>
        <w:spacing w:after="0" w:line="240" w:lineRule="auto"/>
        <w:ind w:left="10" w:right="45"/>
        <w:rPr>
          <w:rFonts w:ascii="Times New Roman" w:hAnsi="Times New Roman" w:cs="Times New Roman"/>
          <w:b/>
          <w:sz w:val="24"/>
          <w:szCs w:val="24"/>
        </w:rPr>
      </w:pPr>
      <w:r w:rsidRPr="006D381C">
        <w:rPr>
          <w:rFonts w:ascii="Times New Roman" w:hAnsi="Times New Roman" w:cs="Times New Roman"/>
          <w:b/>
          <w:sz w:val="24"/>
          <w:szCs w:val="24"/>
        </w:rPr>
        <w:t>Пед</w:t>
      </w:r>
      <w:r w:rsidR="003B4109">
        <w:rPr>
          <w:rFonts w:ascii="Times New Roman" w:hAnsi="Times New Roman" w:cs="Times New Roman"/>
          <w:b/>
          <w:sz w:val="24"/>
          <w:szCs w:val="24"/>
        </w:rPr>
        <w:t>агогическим советом</w:t>
      </w:r>
      <w:r w:rsidR="003B4109">
        <w:rPr>
          <w:rFonts w:ascii="Times New Roman" w:hAnsi="Times New Roman" w:cs="Times New Roman"/>
          <w:b/>
          <w:sz w:val="24"/>
          <w:szCs w:val="24"/>
        </w:rPr>
        <w:tab/>
      </w:r>
      <w:r w:rsidR="003B4109">
        <w:rPr>
          <w:rFonts w:ascii="Times New Roman" w:hAnsi="Times New Roman" w:cs="Times New Roman"/>
          <w:b/>
          <w:sz w:val="24"/>
          <w:szCs w:val="24"/>
        </w:rPr>
        <w:tab/>
      </w:r>
      <w:r w:rsidR="003B4109">
        <w:rPr>
          <w:rFonts w:ascii="Times New Roman" w:hAnsi="Times New Roman" w:cs="Times New Roman"/>
          <w:b/>
          <w:sz w:val="24"/>
          <w:szCs w:val="24"/>
        </w:rPr>
        <w:tab/>
      </w:r>
      <w:r w:rsidR="003B4109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proofErr w:type="spellStart"/>
      <w:r w:rsidR="003B4109">
        <w:rPr>
          <w:rFonts w:ascii="Times New Roman" w:hAnsi="Times New Roman" w:cs="Times New Roman"/>
          <w:b/>
          <w:sz w:val="24"/>
          <w:szCs w:val="24"/>
        </w:rPr>
        <w:t>И.о.н</w:t>
      </w: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ачальник</w:t>
      </w:r>
      <w:r w:rsidR="003B410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</w:t>
      </w:r>
      <w:proofErr w:type="spellEnd"/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ПОУ «</w:t>
      </w:r>
      <w:proofErr w:type="spellStart"/>
      <w:r w:rsidR="00064A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Печенгский</w:t>
      </w:r>
      <w:proofErr w:type="spellEnd"/>
    </w:p>
    <w:p w:rsidR="006D381C" w:rsidRPr="006D381C" w:rsidRDefault="006D381C" w:rsidP="006D381C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ПОУ «</w:t>
      </w:r>
      <w:proofErr w:type="spellStart"/>
      <w:proofErr w:type="gramStart"/>
      <w:r w:rsidR="00064A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Печенгский</w:t>
      </w:r>
      <w:proofErr w:type="spellEnd"/>
      <w:r w:rsidR="00064A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r w:rsidR="00064A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proofErr w:type="gramEnd"/>
      <w:r w:rsidR="00064A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064A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064A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064A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064AE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  СТЦ</w:t>
      </w: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ДОСААФ России»  </w:t>
      </w:r>
    </w:p>
    <w:p w:rsidR="006D381C" w:rsidRPr="006D381C" w:rsidRDefault="00064AEF" w:rsidP="006D381C">
      <w:pPr>
        <w:spacing w:after="0" w:line="240" w:lineRule="auto"/>
        <w:ind w:left="10" w:right="45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СТЦ</w:t>
      </w:r>
      <w:r w:rsidR="006D381C"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ДОСААФ </w:t>
      </w:r>
      <w:proofErr w:type="gramStart"/>
      <w:r w:rsidR="006D381C"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Рос</w:t>
      </w:r>
      <w:r w:rsidR="003B410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сии»</w:t>
      </w:r>
      <w:r w:rsidR="003B410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proofErr w:type="gramEnd"/>
      <w:r w:rsidR="003B410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3B410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3B410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3B410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3B410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_________</w:t>
      </w:r>
      <w:bookmarkStart w:id="0" w:name="_GoBack"/>
      <w:bookmarkEnd w:id="0"/>
      <w:r w:rsidR="003B4109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Казакова Ю.В.</w:t>
      </w:r>
      <w:r w:rsidR="006D381C"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№_________</w:t>
      </w:r>
      <w:r w:rsidR="006D381C"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6D381C"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6D381C"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6D381C"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6D381C"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6D381C"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6D381C"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="006D381C"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>«___» _________ 2022 года</w:t>
      </w:r>
    </w:p>
    <w:p w:rsidR="006D381C" w:rsidRPr="006D381C" w:rsidRDefault="006D381C" w:rsidP="006D381C">
      <w:pPr>
        <w:spacing w:after="0" w:line="240" w:lineRule="auto"/>
        <w:ind w:right="4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«___» _________ 2022 года </w:t>
      </w: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</w:r>
      <w:r w:rsidRPr="006D381C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</w:t>
      </w:r>
    </w:p>
    <w:p w:rsidR="006D381C" w:rsidRPr="006D381C" w:rsidRDefault="006D381C" w:rsidP="006D381C">
      <w:pPr>
        <w:spacing w:after="0" w:line="240" w:lineRule="auto"/>
        <w:ind w:left="10" w:right="45" w:firstLine="55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87BDE" w:rsidRPr="00B80116" w:rsidRDefault="00287BDE" w:rsidP="00287BDE">
      <w:pPr>
        <w:spacing w:after="129" w:line="255" w:lineRule="auto"/>
        <w:ind w:left="552" w:firstLine="9639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Arial" w:eastAsia="Arial" w:hAnsi="Arial" w:cs="Arial"/>
          <w:color w:val="DCDDDD"/>
          <w:sz w:val="23"/>
          <w:lang w:eastAsia="ru-RU"/>
        </w:rPr>
        <w:t xml:space="preserve"> </w:t>
      </w:r>
      <w:r w:rsidRPr="00B80116">
        <w:rPr>
          <w:rFonts w:ascii="Calibri" w:eastAsia="Calibri" w:hAnsi="Calibri" w:cs="Calibri"/>
          <w:color w:val="000000"/>
          <w:sz w:val="28"/>
          <w:lang w:eastAsia="ru-RU"/>
        </w:rPr>
        <w:t xml:space="preserve"> </w:t>
      </w:r>
      <w:r w:rsidRPr="00B80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</w:t>
      </w:r>
    </w:p>
    <w:p w:rsidR="00287BDE" w:rsidRPr="00B80116" w:rsidRDefault="00287BDE" w:rsidP="00287BDE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287BDE" w:rsidRPr="00B80116" w:rsidRDefault="00287BDE" w:rsidP="00287BDE">
      <w:pPr>
        <w:spacing w:after="122"/>
        <w:ind w:right="57"/>
        <w:jc w:val="right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87BDE" w:rsidRPr="00B80116" w:rsidRDefault="00287BDE" w:rsidP="00287BDE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287BDE" w:rsidRPr="00B80116" w:rsidRDefault="00287BDE" w:rsidP="00287BDE">
      <w:pPr>
        <w:spacing w:after="0"/>
        <w:ind w:left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287BDE" w:rsidRPr="00B80116" w:rsidRDefault="00287BDE" w:rsidP="00287BDE">
      <w:pPr>
        <w:spacing w:after="0"/>
        <w:ind w:left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</w:p>
    <w:p w:rsidR="00287BDE" w:rsidRPr="00B80116" w:rsidRDefault="00287BDE" w:rsidP="00287BDE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287BDE" w:rsidRPr="00B80116" w:rsidRDefault="00287BDE" w:rsidP="00287BDE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287BDE" w:rsidRPr="00B80116" w:rsidRDefault="00287BDE" w:rsidP="00287BDE">
      <w:pPr>
        <w:spacing w:after="0"/>
        <w:ind w:left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287BDE" w:rsidRDefault="00287BDE" w:rsidP="00287BDE">
      <w:pPr>
        <w:spacing w:after="0"/>
        <w:ind w:firstLine="551"/>
        <w:jc w:val="center"/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44"/>
          <w:lang w:eastAsia="ru-RU"/>
        </w:rPr>
        <w:t xml:space="preserve"> </w:t>
      </w:r>
    </w:p>
    <w:p w:rsidR="00287BDE" w:rsidRPr="00B80116" w:rsidRDefault="00287BDE" w:rsidP="00287BDE">
      <w:pPr>
        <w:spacing w:after="0"/>
        <w:ind w:firstLine="551"/>
        <w:jc w:val="center"/>
        <w:rPr>
          <w:rFonts w:ascii="Calibri" w:eastAsia="Calibri" w:hAnsi="Calibri" w:cs="Calibri"/>
          <w:color w:val="000000"/>
          <w:lang w:eastAsia="ru-RU"/>
        </w:rPr>
      </w:pPr>
    </w:p>
    <w:p w:rsidR="00287BDE" w:rsidRPr="00B80116" w:rsidRDefault="00287BDE" w:rsidP="00287BDE">
      <w:pPr>
        <w:keepNext/>
        <w:keepLines/>
        <w:spacing w:after="0"/>
        <w:ind w:left="43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827954" w:rsidRDefault="00287BDE" w:rsidP="00287BDE">
      <w:pPr>
        <w:spacing w:after="0" w:line="249" w:lineRule="auto"/>
        <w:ind w:left="284" w:hanging="53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="0082795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ПОРЯДКЕ ОРГАНИЗАЦИИ И ПРОВЕДЕНИИ САМООБСЛЕДОВАНИЯ </w:t>
      </w:r>
    </w:p>
    <w:p w:rsidR="00287BDE" w:rsidRPr="00B80116" w:rsidRDefault="00287BDE" w:rsidP="00287BDE">
      <w:pPr>
        <w:spacing w:after="0" w:line="249" w:lineRule="auto"/>
        <w:ind w:left="284" w:hanging="533"/>
        <w:jc w:val="center"/>
        <w:rPr>
          <w:rFonts w:ascii="Calibri" w:eastAsia="Calibri" w:hAnsi="Calibri" w:cs="Calibri"/>
          <w:color w:val="000000"/>
          <w:sz w:val="32"/>
          <w:szCs w:val="32"/>
          <w:lang w:eastAsia="ru-RU"/>
        </w:rPr>
      </w:pP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>
        <w:rPr>
          <w:rFonts w:ascii="Calibri" w:eastAsia="Calibri" w:hAnsi="Calibri" w:cs="Calibri"/>
          <w:color w:val="000000"/>
          <w:sz w:val="32"/>
          <w:szCs w:val="32"/>
          <w:lang w:eastAsia="ru-RU"/>
        </w:rPr>
        <w:t xml:space="preserve"> </w:t>
      </w: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ПОУ «</w:t>
      </w:r>
      <w:r w:rsidR="00064A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ПЕЧЕНГСКИЙ СТЦ</w:t>
      </w:r>
      <w:r w:rsidRPr="00B801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ДОСААФ РОССИИ»</w:t>
      </w:r>
    </w:p>
    <w:p w:rsidR="00287BDE" w:rsidRPr="00B80116" w:rsidRDefault="00287BDE" w:rsidP="00287BDE">
      <w:pPr>
        <w:spacing w:after="0"/>
        <w:ind w:left="567"/>
        <w:jc w:val="center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7BDE" w:rsidRPr="00B80116" w:rsidRDefault="00287BDE" w:rsidP="00287BDE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7BDE" w:rsidRPr="00B80116" w:rsidRDefault="00287BDE" w:rsidP="00287BDE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7BDE" w:rsidRPr="00B80116" w:rsidRDefault="00287BDE" w:rsidP="00287BDE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7BDE" w:rsidRPr="00B80116" w:rsidRDefault="00287BDE" w:rsidP="00287BDE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7BDE" w:rsidRPr="00B80116" w:rsidRDefault="00287BDE" w:rsidP="00287BDE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7BDE" w:rsidRPr="00B80116" w:rsidRDefault="00287BDE" w:rsidP="00287BDE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7BDE" w:rsidRPr="00B80116" w:rsidRDefault="00287BDE" w:rsidP="00287BDE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7BDE" w:rsidRPr="00B80116" w:rsidRDefault="00287BDE" w:rsidP="00287BDE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7BDE" w:rsidRPr="00B80116" w:rsidRDefault="00287BDE" w:rsidP="00287BDE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7BDE" w:rsidRPr="00B80116" w:rsidRDefault="00287BDE" w:rsidP="00287BDE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7BDE" w:rsidRPr="00B80116" w:rsidRDefault="00287BDE" w:rsidP="00287BDE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7BDE" w:rsidRPr="00B80116" w:rsidRDefault="00287BDE" w:rsidP="00287BDE">
      <w:pPr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287BDE" w:rsidRPr="00B80116" w:rsidRDefault="00064AEF" w:rsidP="00287BDE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г. Заполярный</w:t>
      </w:r>
      <w:r w:rsidR="00287BDE" w:rsidRPr="00B8011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, 2022</w:t>
      </w:r>
      <w:r w:rsidR="00287BDE" w:rsidRPr="00B80116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br w:type="page"/>
      </w:r>
    </w:p>
    <w:p w:rsidR="00287BDE" w:rsidRPr="00287BDE" w:rsidRDefault="00287BDE" w:rsidP="00287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D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287BDE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в соответствии с пунктом 3 части 2 статьи 29 Федерального закона Российской Федерации от 29 декабря 2012 г. № 273-ФЗ «Об образовании в Российской Федерации», приказом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287BD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87BD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и приказом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</w:t>
      </w:r>
      <w:proofErr w:type="spellStart"/>
      <w:r w:rsidRPr="00287BD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287BD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4AEF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1.2. Положение является локальным актом </w:t>
      </w:r>
      <w:r>
        <w:rPr>
          <w:rFonts w:ascii="Times New Roman" w:hAnsi="Times New Roman" w:cs="Times New Roman"/>
          <w:sz w:val="28"/>
          <w:szCs w:val="28"/>
        </w:rPr>
        <w:t xml:space="preserve">ПОУ </w:t>
      </w:r>
      <w:r w:rsidRPr="00287B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64AEF">
        <w:rPr>
          <w:rFonts w:ascii="Times New Roman" w:hAnsi="Times New Roman" w:cs="Times New Roman"/>
          <w:sz w:val="28"/>
          <w:szCs w:val="28"/>
        </w:rPr>
        <w:t>Печенгский</w:t>
      </w:r>
      <w:proofErr w:type="spellEnd"/>
      <w:r w:rsidR="00064AEF">
        <w:rPr>
          <w:rFonts w:ascii="Times New Roman" w:hAnsi="Times New Roman" w:cs="Times New Roman"/>
          <w:sz w:val="28"/>
          <w:szCs w:val="28"/>
        </w:rPr>
        <w:t xml:space="preserve"> СТЦ</w:t>
      </w:r>
      <w:r w:rsidRPr="00287BDE">
        <w:rPr>
          <w:rFonts w:ascii="Times New Roman" w:hAnsi="Times New Roman" w:cs="Times New Roman"/>
          <w:sz w:val="28"/>
          <w:szCs w:val="28"/>
        </w:rPr>
        <w:t xml:space="preserve"> Д</w:t>
      </w:r>
      <w:r w:rsidR="00064AEF">
        <w:rPr>
          <w:rFonts w:ascii="Times New Roman" w:hAnsi="Times New Roman" w:cs="Times New Roman"/>
          <w:sz w:val="28"/>
          <w:szCs w:val="28"/>
        </w:rPr>
        <w:t>ОСААФ России» (далее – ОУ</w:t>
      </w:r>
      <w:r w:rsidRPr="00287BDE">
        <w:rPr>
          <w:rFonts w:ascii="Times New Roman" w:hAnsi="Times New Roman" w:cs="Times New Roman"/>
          <w:sz w:val="28"/>
          <w:szCs w:val="28"/>
        </w:rPr>
        <w:t>), утвержде</w:t>
      </w:r>
      <w:r w:rsidR="00064AEF">
        <w:rPr>
          <w:rFonts w:ascii="Times New Roman" w:hAnsi="Times New Roman" w:cs="Times New Roman"/>
          <w:sz w:val="28"/>
          <w:szCs w:val="28"/>
        </w:rPr>
        <w:t>но приказом начальника ОУ</w:t>
      </w:r>
      <w:r w:rsidRPr="00287BDE">
        <w:rPr>
          <w:rFonts w:ascii="Times New Roman" w:hAnsi="Times New Roman" w:cs="Times New Roman"/>
          <w:sz w:val="28"/>
          <w:szCs w:val="28"/>
        </w:rPr>
        <w:t xml:space="preserve">, его действие распространяется на всех работников </w:t>
      </w:r>
      <w:r w:rsidR="00064AEF">
        <w:rPr>
          <w:rFonts w:ascii="Times New Roman" w:hAnsi="Times New Roman" w:cs="Times New Roman"/>
          <w:sz w:val="28"/>
          <w:szCs w:val="28"/>
        </w:rPr>
        <w:t>ОУ</w:t>
      </w:r>
      <w:r w:rsidRPr="00287B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7BDE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1.3. Настоящее Положение определяет порядок проведения </w:t>
      </w:r>
      <w:proofErr w:type="spellStart"/>
      <w:r w:rsidRPr="00287BD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87BDE">
        <w:rPr>
          <w:rFonts w:ascii="Times New Roman" w:hAnsi="Times New Roman" w:cs="Times New Roman"/>
          <w:sz w:val="28"/>
          <w:szCs w:val="28"/>
        </w:rPr>
        <w:t xml:space="preserve"> </w:t>
      </w:r>
      <w:r w:rsidR="00064AEF">
        <w:rPr>
          <w:rFonts w:ascii="Times New Roman" w:hAnsi="Times New Roman" w:cs="Times New Roman"/>
          <w:sz w:val="28"/>
          <w:szCs w:val="28"/>
        </w:rPr>
        <w:t>ОУ</w:t>
      </w:r>
      <w:r w:rsidRPr="00287BDE">
        <w:rPr>
          <w:rFonts w:ascii="Times New Roman" w:hAnsi="Times New Roman" w:cs="Times New Roman"/>
          <w:sz w:val="28"/>
          <w:szCs w:val="28"/>
        </w:rPr>
        <w:t xml:space="preserve"> и порядок размещения отчета о его результатах в сети Интернет. </w:t>
      </w:r>
    </w:p>
    <w:p w:rsidR="00287BDE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BDE" w:rsidRPr="00287BDE" w:rsidRDefault="00287BDE" w:rsidP="00287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BDE">
        <w:rPr>
          <w:rFonts w:ascii="Times New Roman" w:hAnsi="Times New Roman" w:cs="Times New Roman"/>
          <w:b/>
          <w:sz w:val="28"/>
          <w:szCs w:val="28"/>
        </w:rPr>
        <w:t>2. ЦЕЛИ И ЗАДАЧИ САМООБСЛЕДОВАНИЯ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2.1. Целями проведения </w:t>
      </w:r>
      <w:proofErr w:type="spellStart"/>
      <w:r w:rsidRPr="00287BD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87BDE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- получение объективной информации о состоянии образовательного процесса по основным и дополнительным образовательным программам;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- установление степени соответствия содержания, уровня и качества подготовки обучающихся государственным требованиям в сфере профессионального обучения и дополнительного образования;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- обеспечение доступности и открытости информации о деятельности </w:t>
      </w:r>
      <w:r w:rsidR="00064AEF">
        <w:rPr>
          <w:rFonts w:ascii="Times New Roman" w:hAnsi="Times New Roman" w:cs="Times New Roman"/>
          <w:sz w:val="28"/>
          <w:szCs w:val="28"/>
        </w:rPr>
        <w:t>ОУ</w:t>
      </w:r>
      <w:r w:rsidRPr="00287B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- подготовка отчета о результатах </w:t>
      </w:r>
      <w:proofErr w:type="spellStart"/>
      <w:r w:rsidRPr="00287BD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87B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2.2. Задачи </w:t>
      </w:r>
      <w:proofErr w:type="spellStart"/>
      <w:r w:rsidRPr="00287BD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87BDE">
        <w:rPr>
          <w:rFonts w:ascii="Times New Roman" w:hAnsi="Times New Roman" w:cs="Times New Roman"/>
          <w:sz w:val="28"/>
          <w:szCs w:val="28"/>
        </w:rPr>
        <w:t xml:space="preserve">: оценка образовательной деятельности, системы управления </w:t>
      </w:r>
      <w:r w:rsidR="00064AEF">
        <w:rPr>
          <w:rFonts w:ascii="Times New Roman" w:hAnsi="Times New Roman" w:cs="Times New Roman"/>
          <w:sz w:val="28"/>
          <w:szCs w:val="28"/>
        </w:rPr>
        <w:t>ОУ</w:t>
      </w:r>
      <w:r w:rsidRPr="00287BDE">
        <w:rPr>
          <w:rFonts w:ascii="Times New Roman" w:hAnsi="Times New Roman" w:cs="Times New Roman"/>
          <w:sz w:val="28"/>
          <w:szCs w:val="28"/>
        </w:rPr>
        <w:t>, содержания и качества подготовки обучающихся, организации учебного процесса,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</w:t>
      </w:r>
      <w:r w:rsidR="00064AEF">
        <w:rPr>
          <w:rFonts w:ascii="Times New Roman" w:hAnsi="Times New Roman" w:cs="Times New Roman"/>
          <w:sz w:val="28"/>
          <w:szCs w:val="28"/>
        </w:rPr>
        <w:t>казателей деятельности ОУ</w:t>
      </w:r>
      <w:r w:rsidRPr="00287B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179" w:rsidRDefault="00CB6179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179" w:rsidRPr="00CB6179" w:rsidRDefault="00CB6179" w:rsidP="00CB6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79">
        <w:rPr>
          <w:rFonts w:ascii="Times New Roman" w:hAnsi="Times New Roman" w:cs="Times New Roman"/>
          <w:b/>
          <w:sz w:val="28"/>
          <w:szCs w:val="28"/>
        </w:rPr>
        <w:t>3. ПОРЯДОК И СРОКИ ПРОВЕДЕНИЯ САМООБСЛЕДОВАНИЯ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3.1. Процедура </w:t>
      </w:r>
      <w:proofErr w:type="spellStart"/>
      <w:r w:rsidRPr="00287BD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87BDE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- планирование и подготовку</w:t>
      </w:r>
      <w:r w:rsidR="00064AEF">
        <w:rPr>
          <w:rFonts w:ascii="Times New Roman" w:hAnsi="Times New Roman" w:cs="Times New Roman"/>
          <w:sz w:val="28"/>
          <w:szCs w:val="28"/>
        </w:rPr>
        <w:t xml:space="preserve"> работ по </w:t>
      </w:r>
      <w:proofErr w:type="spellStart"/>
      <w:r w:rsidR="00064AE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064AEF">
        <w:rPr>
          <w:rFonts w:ascii="Times New Roman" w:hAnsi="Times New Roman" w:cs="Times New Roman"/>
          <w:sz w:val="28"/>
          <w:szCs w:val="28"/>
        </w:rPr>
        <w:t xml:space="preserve"> ОУ</w:t>
      </w:r>
      <w:r w:rsidRPr="00287B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- организацию и проведение </w:t>
      </w:r>
      <w:proofErr w:type="spellStart"/>
      <w:r w:rsidRPr="00287BD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87BDE">
        <w:rPr>
          <w:rFonts w:ascii="Times New Roman" w:hAnsi="Times New Roman" w:cs="Times New Roman"/>
          <w:sz w:val="28"/>
          <w:szCs w:val="28"/>
        </w:rPr>
        <w:t xml:space="preserve"> в </w:t>
      </w:r>
      <w:r w:rsidR="00064AEF">
        <w:rPr>
          <w:rFonts w:ascii="Times New Roman" w:hAnsi="Times New Roman" w:cs="Times New Roman"/>
          <w:sz w:val="28"/>
          <w:szCs w:val="28"/>
        </w:rPr>
        <w:t>ОУ</w:t>
      </w:r>
      <w:r w:rsidRPr="00287B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- обобщение полученных результатов и на их основе формирование отчета;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- рассмотре</w:t>
      </w:r>
      <w:r w:rsidR="00064AEF">
        <w:rPr>
          <w:rFonts w:ascii="Times New Roman" w:hAnsi="Times New Roman" w:cs="Times New Roman"/>
          <w:sz w:val="28"/>
          <w:szCs w:val="28"/>
        </w:rPr>
        <w:t>ние отчета учредителем ОУ</w:t>
      </w:r>
      <w:r w:rsidRPr="00287B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- размещение отчета в информационно-телекоммуникационных сетях, в том числе на официальном сайте </w:t>
      </w:r>
      <w:r w:rsidR="00064AEF">
        <w:rPr>
          <w:rFonts w:ascii="Times New Roman" w:hAnsi="Times New Roman" w:cs="Times New Roman"/>
          <w:sz w:val="28"/>
          <w:szCs w:val="28"/>
        </w:rPr>
        <w:t>ОУ</w:t>
      </w:r>
      <w:r w:rsidR="00CB61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3.2. Заместитель начальника по УПЧ или методист отвечает за проведение </w:t>
      </w:r>
      <w:proofErr w:type="spellStart"/>
      <w:r w:rsidRPr="00287BD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87BDE">
        <w:rPr>
          <w:rFonts w:ascii="Times New Roman" w:hAnsi="Times New Roman" w:cs="Times New Roman"/>
          <w:sz w:val="28"/>
          <w:szCs w:val="28"/>
        </w:rPr>
        <w:t xml:space="preserve"> и формирование отчета.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3.3. По каждому разделу отчета определяются должностные лица, ответственные за подборку и предоставление соответствующей информации. </w:t>
      </w:r>
      <w:r w:rsidRPr="00287BDE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обязательно предоставляемой информации и возникающих в связи с этим зон ответственности подразделений утверждается </w:t>
      </w:r>
      <w:r w:rsidR="00CB6179">
        <w:rPr>
          <w:rFonts w:ascii="Times New Roman" w:hAnsi="Times New Roman" w:cs="Times New Roman"/>
          <w:sz w:val="28"/>
          <w:szCs w:val="28"/>
        </w:rPr>
        <w:t>приказом начальника</w:t>
      </w:r>
      <w:r w:rsidR="00064AEF">
        <w:rPr>
          <w:rFonts w:ascii="Times New Roman" w:hAnsi="Times New Roman" w:cs="Times New Roman"/>
          <w:sz w:val="28"/>
          <w:szCs w:val="28"/>
        </w:rPr>
        <w:t xml:space="preserve"> ОУ</w:t>
      </w:r>
      <w:r w:rsidRPr="00287B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3.4. </w:t>
      </w:r>
      <w:proofErr w:type="spellStart"/>
      <w:r w:rsidRPr="00287BDE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87BDE">
        <w:rPr>
          <w:rFonts w:ascii="Times New Roman" w:hAnsi="Times New Roman" w:cs="Times New Roman"/>
          <w:sz w:val="28"/>
          <w:szCs w:val="28"/>
        </w:rPr>
        <w:t xml:space="preserve"> проводится в </w:t>
      </w:r>
      <w:r w:rsidR="00064AEF">
        <w:rPr>
          <w:rFonts w:ascii="Times New Roman" w:hAnsi="Times New Roman" w:cs="Times New Roman"/>
          <w:sz w:val="28"/>
          <w:szCs w:val="28"/>
        </w:rPr>
        <w:t>ОУ</w:t>
      </w:r>
      <w:r w:rsidRPr="00287BDE">
        <w:rPr>
          <w:rFonts w:ascii="Times New Roman" w:hAnsi="Times New Roman" w:cs="Times New Roman"/>
          <w:sz w:val="28"/>
          <w:szCs w:val="28"/>
        </w:rPr>
        <w:t xml:space="preserve"> ежегодно. Результаты </w:t>
      </w:r>
      <w:proofErr w:type="spellStart"/>
      <w:r w:rsidRPr="00287BD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87BDE">
        <w:rPr>
          <w:rFonts w:ascii="Times New Roman" w:hAnsi="Times New Roman" w:cs="Times New Roman"/>
          <w:sz w:val="28"/>
          <w:szCs w:val="28"/>
        </w:rPr>
        <w:t xml:space="preserve"> оформляются в виде отчета, включающего аналитическую часть и результаты анализа по</w:t>
      </w:r>
      <w:r w:rsidR="00064AEF">
        <w:rPr>
          <w:rFonts w:ascii="Times New Roman" w:hAnsi="Times New Roman" w:cs="Times New Roman"/>
          <w:sz w:val="28"/>
          <w:szCs w:val="28"/>
        </w:rPr>
        <w:t>казателей деятельности ОУ</w:t>
      </w:r>
      <w:r w:rsidRPr="00287B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3.5. Размещение отчета в информационно-телекоммуникационных сетях, в том числе на официальном сайте </w:t>
      </w:r>
      <w:r w:rsidR="00CB6179">
        <w:rPr>
          <w:rFonts w:ascii="Times New Roman" w:hAnsi="Times New Roman" w:cs="Times New Roman"/>
          <w:sz w:val="28"/>
          <w:szCs w:val="28"/>
        </w:rPr>
        <w:t>автошколы</w:t>
      </w:r>
      <w:r w:rsidRPr="00287BDE">
        <w:rPr>
          <w:rFonts w:ascii="Times New Roman" w:hAnsi="Times New Roman" w:cs="Times New Roman"/>
          <w:sz w:val="28"/>
          <w:szCs w:val="28"/>
        </w:rPr>
        <w:t xml:space="preserve"> в сети «Интернет», и направление его учредителю осуществляются не позднее 20 апреля текущего года.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3.6. Отчет подписывается начальником </w:t>
      </w:r>
      <w:r w:rsidR="00064AEF">
        <w:rPr>
          <w:rFonts w:ascii="Times New Roman" w:hAnsi="Times New Roman" w:cs="Times New Roman"/>
          <w:sz w:val="28"/>
          <w:szCs w:val="28"/>
        </w:rPr>
        <w:t>ОУ</w:t>
      </w:r>
      <w:r w:rsidRPr="00287BDE">
        <w:rPr>
          <w:rFonts w:ascii="Times New Roman" w:hAnsi="Times New Roman" w:cs="Times New Roman"/>
          <w:sz w:val="28"/>
          <w:szCs w:val="28"/>
        </w:rPr>
        <w:t xml:space="preserve"> и заверяется ее печатью. </w:t>
      </w:r>
    </w:p>
    <w:p w:rsidR="00CB6179" w:rsidRDefault="00CB6179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179" w:rsidRPr="00CB6179" w:rsidRDefault="00CB6179" w:rsidP="00CB61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179">
        <w:rPr>
          <w:rFonts w:ascii="Times New Roman" w:hAnsi="Times New Roman" w:cs="Times New Roman"/>
          <w:b/>
          <w:sz w:val="28"/>
          <w:szCs w:val="28"/>
        </w:rPr>
        <w:t>4. СТРУКТУРА ОТЧЕТА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4.1. Оценка образовательной деятельности.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4.2. Оценка системы управления организации.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4.3. Оценка содержания и качества подготовки обучающихся за предшествующий учебный год.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4.4. Оценка организации учебного процесса</w:t>
      </w:r>
      <w:r w:rsidR="00CB6179">
        <w:rPr>
          <w:rFonts w:ascii="Times New Roman" w:hAnsi="Times New Roman" w:cs="Times New Roman"/>
          <w:sz w:val="28"/>
          <w:szCs w:val="28"/>
        </w:rPr>
        <w:t>.</w:t>
      </w:r>
      <w:r w:rsidRPr="0028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4.5. Оценка качества кадрового обеспечения</w:t>
      </w:r>
      <w:r w:rsidR="00CB6179">
        <w:rPr>
          <w:rFonts w:ascii="Times New Roman" w:hAnsi="Times New Roman" w:cs="Times New Roman"/>
          <w:sz w:val="28"/>
          <w:szCs w:val="28"/>
        </w:rPr>
        <w:t>.</w:t>
      </w:r>
      <w:r w:rsidRPr="0028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4.6. Оценка качества учебно-методического обеспечения. </w:t>
      </w:r>
    </w:p>
    <w:p w:rsidR="00CB6179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4.7. Оценка качества библиотечно-информационного обеспечения</w:t>
      </w:r>
      <w:r w:rsidR="00CB6179">
        <w:rPr>
          <w:rFonts w:ascii="Times New Roman" w:hAnsi="Times New Roman" w:cs="Times New Roman"/>
          <w:sz w:val="28"/>
          <w:szCs w:val="28"/>
        </w:rPr>
        <w:t>.</w:t>
      </w:r>
      <w:r w:rsidRPr="0028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954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4.8. Оценка материально-технической базы</w:t>
      </w:r>
      <w:r w:rsidR="00CB6179">
        <w:rPr>
          <w:rFonts w:ascii="Times New Roman" w:hAnsi="Times New Roman" w:cs="Times New Roman"/>
          <w:sz w:val="28"/>
          <w:szCs w:val="28"/>
        </w:rPr>
        <w:t>:</w:t>
      </w:r>
      <w:r w:rsidRPr="0028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954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- сведения о наличии в собственности или на ином законном основании оборудованных учебных транспортных средств; </w:t>
      </w:r>
    </w:p>
    <w:p w:rsidR="00827954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 xml:space="preserve">- сведения о мастерах производственного обучения; </w:t>
      </w:r>
    </w:p>
    <w:p w:rsidR="00827954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- сведения о преподавателях учебных предметов</w:t>
      </w:r>
      <w:r w:rsidR="00827954">
        <w:rPr>
          <w:rFonts w:ascii="Times New Roman" w:hAnsi="Times New Roman" w:cs="Times New Roman"/>
          <w:sz w:val="28"/>
          <w:szCs w:val="28"/>
        </w:rPr>
        <w:t>;</w:t>
      </w:r>
      <w:r w:rsidRPr="0028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954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- сведения о закрытой площадке или автодроме</w:t>
      </w:r>
      <w:r w:rsidR="00827954">
        <w:rPr>
          <w:rFonts w:ascii="Times New Roman" w:hAnsi="Times New Roman" w:cs="Times New Roman"/>
          <w:sz w:val="28"/>
          <w:szCs w:val="28"/>
        </w:rPr>
        <w:t>;</w:t>
      </w:r>
      <w:r w:rsidRPr="0028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954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- сведения об оборудованных учебных кабинетах</w:t>
      </w:r>
      <w:r w:rsidR="00827954">
        <w:rPr>
          <w:rFonts w:ascii="Times New Roman" w:hAnsi="Times New Roman" w:cs="Times New Roman"/>
          <w:sz w:val="28"/>
          <w:szCs w:val="28"/>
        </w:rPr>
        <w:t>;</w:t>
      </w:r>
      <w:r w:rsidRPr="0028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954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- наличие учебного оборудования</w:t>
      </w:r>
      <w:r w:rsidR="00827954">
        <w:rPr>
          <w:rFonts w:ascii="Times New Roman" w:hAnsi="Times New Roman" w:cs="Times New Roman"/>
          <w:sz w:val="28"/>
          <w:szCs w:val="28"/>
        </w:rPr>
        <w:t>;</w:t>
      </w:r>
      <w:r w:rsidRPr="0028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954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- информационно-методические и иные материалы</w:t>
      </w:r>
      <w:r w:rsidR="00827954">
        <w:rPr>
          <w:rFonts w:ascii="Times New Roman" w:hAnsi="Times New Roman" w:cs="Times New Roman"/>
          <w:sz w:val="28"/>
          <w:szCs w:val="28"/>
        </w:rPr>
        <w:t>;</w:t>
      </w:r>
      <w:r w:rsidRPr="0028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954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- сведения об оборудовании и технических средствах обучения</w:t>
      </w:r>
      <w:r w:rsidR="00827954">
        <w:rPr>
          <w:rFonts w:ascii="Times New Roman" w:hAnsi="Times New Roman" w:cs="Times New Roman"/>
          <w:sz w:val="28"/>
          <w:szCs w:val="28"/>
        </w:rPr>
        <w:t>;</w:t>
      </w:r>
      <w:r w:rsidRPr="0028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954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- соответствие требованиям Федерального закона «Об образовании в Российской Федерации»</w:t>
      </w:r>
      <w:r w:rsidR="00827954">
        <w:rPr>
          <w:rFonts w:ascii="Times New Roman" w:hAnsi="Times New Roman" w:cs="Times New Roman"/>
          <w:sz w:val="28"/>
          <w:szCs w:val="28"/>
        </w:rPr>
        <w:t>;</w:t>
      </w:r>
      <w:r w:rsidRPr="0028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954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- соответствие требованиям Федерального закона «О безопасности дорожного движения»</w:t>
      </w:r>
      <w:r w:rsidR="00827954">
        <w:rPr>
          <w:rFonts w:ascii="Times New Roman" w:hAnsi="Times New Roman" w:cs="Times New Roman"/>
          <w:sz w:val="28"/>
          <w:szCs w:val="28"/>
        </w:rPr>
        <w:t>.</w:t>
      </w:r>
      <w:r w:rsidRPr="00287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3B41" w:rsidRDefault="00287BDE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7BDE">
        <w:rPr>
          <w:rFonts w:ascii="Times New Roman" w:hAnsi="Times New Roman" w:cs="Times New Roman"/>
          <w:sz w:val="28"/>
          <w:szCs w:val="28"/>
        </w:rPr>
        <w:t>4.9. Вывод о соответствии (не соответствии) представленной учебно-материальной базы установленным требованиям</w:t>
      </w:r>
      <w:r w:rsidR="00827954">
        <w:rPr>
          <w:rFonts w:ascii="Times New Roman" w:hAnsi="Times New Roman" w:cs="Times New Roman"/>
          <w:sz w:val="28"/>
          <w:szCs w:val="28"/>
        </w:rPr>
        <w:t>.</w:t>
      </w:r>
    </w:p>
    <w:p w:rsidR="00064AEF" w:rsidRDefault="00064AEF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AEF" w:rsidRPr="00064AEF" w:rsidRDefault="00064AEF" w:rsidP="00064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64AEF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064AEF" w:rsidRPr="00064AEF" w:rsidRDefault="00064AEF" w:rsidP="00064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4AEF">
        <w:rPr>
          <w:rFonts w:ascii="Times New Roman" w:hAnsi="Times New Roman" w:cs="Times New Roman"/>
          <w:sz w:val="28"/>
          <w:szCs w:val="28"/>
        </w:rPr>
        <w:t xml:space="preserve">.1. Информация, закрепленная в Положении, доводится до сведения обучающихся посредством размещения на официальном сайте организации в сети Интернет. </w:t>
      </w:r>
    </w:p>
    <w:p w:rsidR="00064AEF" w:rsidRPr="00064AEF" w:rsidRDefault="00064AEF" w:rsidP="00064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4AEF">
        <w:rPr>
          <w:rFonts w:ascii="Times New Roman" w:hAnsi="Times New Roman" w:cs="Times New Roman"/>
          <w:sz w:val="28"/>
          <w:szCs w:val="28"/>
        </w:rPr>
        <w:t xml:space="preserve">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нем лиц не позднее двух недель с момента вступления его в силу. </w:t>
      </w:r>
    </w:p>
    <w:p w:rsidR="00064AEF" w:rsidRPr="00064AEF" w:rsidRDefault="00064AEF" w:rsidP="00064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64AEF">
        <w:rPr>
          <w:rFonts w:ascii="Times New Roman" w:hAnsi="Times New Roman" w:cs="Times New Roman"/>
          <w:sz w:val="28"/>
          <w:szCs w:val="28"/>
        </w:rPr>
        <w:t>.3.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064AEF" w:rsidRPr="00064AEF" w:rsidRDefault="00064AEF" w:rsidP="00064A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AEF" w:rsidRPr="00287BDE" w:rsidRDefault="00064AEF" w:rsidP="00287B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64AEF" w:rsidRPr="0028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DE"/>
    <w:rsid w:val="00064AEF"/>
    <w:rsid w:val="00287BDE"/>
    <w:rsid w:val="003B4109"/>
    <w:rsid w:val="006D381C"/>
    <w:rsid w:val="00827954"/>
    <w:rsid w:val="00837234"/>
    <w:rsid w:val="00944213"/>
    <w:rsid w:val="00CB6179"/>
    <w:rsid w:val="00CC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336B6-E7D1-46D8-8498-D5E981FB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8</cp:revision>
  <cp:lastPrinted>2022-10-25T12:52:00Z</cp:lastPrinted>
  <dcterms:created xsi:type="dcterms:W3CDTF">2022-10-20T11:12:00Z</dcterms:created>
  <dcterms:modified xsi:type="dcterms:W3CDTF">2022-11-15T10:39:00Z</dcterms:modified>
</cp:coreProperties>
</file>